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80" w:rsidRDefault="00FB6663">
      <w:pPr>
        <w:pStyle w:val="a0"/>
        <w:ind w:firstLineChars="675" w:firstLine="2982"/>
        <w:rPr>
          <w:b/>
          <w:bCs/>
          <w:sz w:val="44"/>
          <w:szCs w:val="44"/>
        </w:rPr>
      </w:pPr>
      <w:r>
        <w:rPr>
          <w:rFonts w:hint="eastAsia"/>
          <w:b/>
          <w:bCs/>
          <w:sz w:val="44"/>
          <w:szCs w:val="44"/>
        </w:rPr>
        <w:t>招标公告</w:t>
      </w:r>
    </w:p>
    <w:p w:rsidR="00994C80" w:rsidRDefault="00994C80">
      <w:pPr>
        <w:pStyle w:val="a0"/>
        <w:ind w:firstLineChars="675" w:firstLine="3253"/>
        <w:rPr>
          <w:b/>
          <w:bCs/>
          <w:sz w:val="48"/>
          <w:szCs w:val="48"/>
        </w:rPr>
      </w:pPr>
      <w:bookmarkStart w:id="0" w:name="_GoBack"/>
      <w:bookmarkEnd w:id="0"/>
    </w:p>
    <w:p w:rsidR="00994C80" w:rsidRDefault="00FB6663">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hAnsi="Times New Roman" w:cs="Times New Roman"/>
        </w:rPr>
      </w:pPr>
      <w:r>
        <w:rPr>
          <w:rFonts w:ascii="Times New Roman" w:hAnsi="Times New Roman" w:cs="Times New Roman"/>
        </w:rPr>
        <w:t>项目概况</w:t>
      </w:r>
    </w:p>
    <w:p w:rsidR="00994C80" w:rsidRDefault="00FB6663">
      <w:pPr>
        <w:pBdr>
          <w:top w:val="single" w:sz="4" w:space="1" w:color="auto"/>
          <w:left w:val="single" w:sz="4" w:space="4" w:color="auto"/>
          <w:bottom w:val="single" w:sz="4" w:space="1" w:color="auto"/>
          <w:right w:val="single" w:sz="4" w:space="4" w:color="auto"/>
        </w:pBdr>
        <w:spacing w:line="360" w:lineRule="auto"/>
        <w:ind w:firstLineChars="200" w:firstLine="48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中国检验检疫科学研究院</w:t>
      </w:r>
      <w:r>
        <w:rPr>
          <w:rFonts w:ascii="Times New Roman" w:hAnsi="Times New Roman" w:cs="Times New Roman" w:hint="eastAsia"/>
          <w:color w:val="383838"/>
          <w:u w:val="single"/>
          <w:shd w:val="clear" w:color="auto" w:fill="FFFFFF"/>
        </w:rPr>
        <w:t>平台运维服务</w:t>
      </w:r>
      <w:r w:rsidR="00597E9F">
        <w:rPr>
          <w:rFonts w:ascii="Times New Roman" w:hAnsi="Times New Roman" w:cs="Times New Roman" w:hint="eastAsia"/>
          <w:color w:val="383838"/>
          <w:u w:val="single"/>
          <w:shd w:val="clear" w:color="auto" w:fill="FFFFFF"/>
        </w:rPr>
        <w:t>(</w:t>
      </w:r>
      <w:r w:rsidR="00597E9F">
        <w:rPr>
          <w:rFonts w:ascii="Times New Roman" w:hAnsi="Times New Roman" w:cs="Times New Roman" w:hint="eastAsia"/>
          <w:color w:val="383838"/>
          <w:u w:val="single"/>
          <w:shd w:val="clear" w:color="auto" w:fill="FFFFFF"/>
        </w:rPr>
        <w:t>一</w:t>
      </w:r>
      <w:r w:rsidR="00597E9F">
        <w:rPr>
          <w:rFonts w:ascii="Times New Roman" w:hAnsi="Times New Roman" w:cs="Times New Roman" w:hint="eastAsia"/>
          <w:color w:val="383838"/>
          <w:u w:val="single"/>
          <w:shd w:val="clear" w:color="auto" w:fill="FFFFFF"/>
        </w:rPr>
        <w:t>)</w:t>
      </w:r>
      <w:r>
        <w:rPr>
          <w:rFonts w:ascii="Times New Roman" w:hAnsi="Times New Roman" w:cs="Times New Roman"/>
        </w:rPr>
        <w:t>的潜在投标人应在</w:t>
      </w:r>
      <w:r>
        <w:rPr>
          <w:rFonts w:ascii="Times New Roman" w:hAnsi="Times New Roman" w:cs="Times New Roman" w:hint="eastAsia"/>
        </w:rPr>
        <w:t>中国仪器进出口集团有限公司</w:t>
      </w:r>
      <w:r>
        <w:rPr>
          <w:rFonts w:ascii="Times New Roman" w:hAnsi="Times New Roman" w:cs="Times New Roman"/>
        </w:rPr>
        <w:t>获取招标文件，并于</w:t>
      </w:r>
      <w:r>
        <w:rPr>
          <w:rFonts w:ascii="Times New Roman" w:hAnsi="Times New Roman" w:cs="Times New Roman" w:hint="eastAsia"/>
          <w:u w:val="single"/>
        </w:rPr>
        <w:t>202</w:t>
      </w:r>
      <w:r>
        <w:rPr>
          <w:rFonts w:ascii="Times New Roman" w:hAnsi="Times New Roman" w:cs="Times New Roman" w:hint="eastAsia"/>
          <w:u w:val="single"/>
        </w:rPr>
        <w:t>4</w:t>
      </w:r>
      <w:r>
        <w:rPr>
          <w:rFonts w:ascii="Times New Roman" w:hAnsi="Times New Roman" w:cs="Times New Roman" w:hint="eastAsia"/>
          <w:u w:val="single"/>
        </w:rPr>
        <w:t>年</w:t>
      </w:r>
      <w:r>
        <w:rPr>
          <w:rFonts w:ascii="Times New Roman" w:hAnsi="Times New Roman" w:cs="Times New Roman" w:hint="eastAsia"/>
          <w:bCs/>
          <w:u w:val="single"/>
        </w:rPr>
        <w:t>7</w:t>
      </w:r>
      <w:r>
        <w:rPr>
          <w:rFonts w:ascii="Times New Roman" w:hAnsi="Times New Roman" w:cs="Times New Roman"/>
          <w:bCs/>
          <w:u w:val="single"/>
        </w:rPr>
        <w:t>月</w:t>
      </w:r>
      <w:r>
        <w:rPr>
          <w:rFonts w:ascii="Times New Roman" w:hAnsi="Times New Roman" w:cs="Times New Roman" w:hint="eastAsia"/>
          <w:bCs/>
          <w:u w:val="single"/>
        </w:rPr>
        <w:t>12</w:t>
      </w:r>
      <w:r>
        <w:rPr>
          <w:rFonts w:ascii="Times New Roman" w:hAnsi="Times New Roman" w:cs="Times New Roman"/>
          <w:bCs/>
          <w:u w:val="single"/>
        </w:rPr>
        <w:t>日</w:t>
      </w:r>
      <w:r>
        <w:rPr>
          <w:rFonts w:ascii="Times New Roman" w:hAnsi="Times New Roman" w:cs="Times New Roman" w:hint="eastAsia"/>
          <w:bCs/>
          <w:u w:val="single"/>
        </w:rPr>
        <w:t>14</w:t>
      </w:r>
      <w:r>
        <w:rPr>
          <w:rFonts w:ascii="Times New Roman" w:hAnsi="Times New Roman" w:cs="Times New Roman"/>
          <w:bCs/>
          <w:u w:val="single"/>
        </w:rPr>
        <w:t>点</w:t>
      </w:r>
      <w:r>
        <w:rPr>
          <w:rFonts w:ascii="Times New Roman" w:hAnsi="Times New Roman" w:cs="Times New Roman" w:hint="eastAsia"/>
          <w:bCs/>
          <w:u w:val="single"/>
        </w:rPr>
        <w:t>0</w:t>
      </w:r>
      <w:r>
        <w:rPr>
          <w:rFonts w:ascii="Times New Roman" w:hAnsi="Times New Roman" w:cs="Times New Roman"/>
          <w:bCs/>
          <w:u w:val="single"/>
        </w:rPr>
        <w:t>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rsidR="00994C80" w:rsidRDefault="00994C80">
      <w:pPr>
        <w:pStyle w:val="a5"/>
        <w:shd w:val="clear" w:color="auto" w:fill="FFFFFF"/>
        <w:spacing w:before="43" w:beforeAutospacing="0" w:after="189" w:afterAutospacing="0" w:line="360" w:lineRule="auto"/>
        <w:textAlignment w:val="baseline"/>
        <w:rPr>
          <w:rStyle w:val="a6"/>
          <w:rFonts w:ascii="Times New Roman" w:hAnsi="Times New Roman" w:cs="Times New Roman"/>
          <w:color w:val="383838"/>
          <w:shd w:val="clear" w:color="auto" w:fill="FFFFFF"/>
        </w:rPr>
      </w:pP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color w:val="383838"/>
          <w:shd w:val="clear" w:color="auto" w:fill="FFFFFF"/>
        </w:rPr>
        <w:t>一、项目基本情况</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w:t>
      </w:r>
      <w:r>
        <w:rPr>
          <w:rFonts w:ascii="Times New Roman" w:hAnsi="Times New Roman" w:cs="Times New Roman" w:hint="eastAsia"/>
          <w:color w:val="383838"/>
          <w:shd w:val="clear" w:color="auto" w:fill="FFFFFF"/>
        </w:rPr>
        <w:t>4</w:t>
      </w:r>
      <w:r>
        <w:rPr>
          <w:rFonts w:ascii="Times New Roman" w:hAnsi="Times New Roman" w:cs="Times New Roman" w:hint="eastAsia"/>
          <w:color w:val="383838"/>
          <w:shd w:val="clear" w:color="auto" w:fill="FFFFFF"/>
        </w:rPr>
        <w:t>CNIC01-</w:t>
      </w:r>
      <w:r>
        <w:rPr>
          <w:rFonts w:ascii="Times New Roman" w:hAnsi="Times New Roman" w:cs="Times New Roman" w:hint="eastAsia"/>
          <w:color w:val="383838"/>
          <w:shd w:val="clear" w:color="auto" w:fill="FFFFFF"/>
        </w:rPr>
        <w:t>6023</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中国检验检疫科学研究院</w:t>
      </w:r>
      <w:r>
        <w:rPr>
          <w:rFonts w:ascii="Times New Roman" w:hAnsi="Times New Roman" w:cs="Times New Roman" w:hint="eastAsia"/>
          <w:color w:val="383838"/>
          <w:shd w:val="clear" w:color="auto" w:fill="FFFFFF"/>
        </w:rPr>
        <w:t>平台运维服务</w:t>
      </w:r>
      <w:r w:rsidR="00597E9F">
        <w:rPr>
          <w:rFonts w:ascii="Times New Roman" w:hAnsi="Times New Roman" w:cs="Times New Roman" w:hint="eastAsia"/>
          <w:color w:val="383838"/>
          <w:shd w:val="clear" w:color="auto" w:fill="FFFFFF"/>
        </w:rPr>
        <w:t>（一）</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60</w:t>
      </w:r>
      <w:r>
        <w:rPr>
          <w:rFonts w:ascii="Times New Roman" w:hAnsi="Times New Roman" w:cs="Times New Roman"/>
          <w:color w:val="383838"/>
          <w:shd w:val="clear" w:color="auto" w:fill="FFFFFF"/>
        </w:rPr>
        <w:t>万元（人民币）</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最高限价（如有）：无</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W w:w="9163" w:type="dxa"/>
        <w:tblLayout w:type="fixed"/>
        <w:tblLook w:val="04A0"/>
      </w:tblPr>
      <w:tblGrid>
        <w:gridCol w:w="2343"/>
        <w:gridCol w:w="5565"/>
        <w:gridCol w:w="1255"/>
      </w:tblGrid>
      <w:tr w:rsidR="00994C80">
        <w:trPr>
          <w:trHeight w:val="596"/>
        </w:trPr>
        <w:tc>
          <w:tcPr>
            <w:tcW w:w="2343" w:type="dxa"/>
            <w:tcBorders>
              <w:top w:val="double" w:sz="2" w:space="0" w:color="auto"/>
              <w:left w:val="double" w:sz="2" w:space="0" w:color="auto"/>
              <w:bottom w:val="single" w:sz="6" w:space="0" w:color="auto"/>
              <w:right w:val="single" w:sz="6" w:space="0" w:color="auto"/>
            </w:tcBorders>
            <w:vAlign w:val="center"/>
          </w:tcPr>
          <w:p w:rsidR="00994C80" w:rsidRDefault="00FB6663">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名称</w:t>
            </w:r>
          </w:p>
        </w:tc>
        <w:tc>
          <w:tcPr>
            <w:tcW w:w="5565" w:type="dxa"/>
            <w:tcBorders>
              <w:top w:val="double" w:sz="2" w:space="0" w:color="auto"/>
              <w:left w:val="single" w:sz="6" w:space="0" w:color="auto"/>
              <w:bottom w:val="single" w:sz="6" w:space="0" w:color="auto"/>
              <w:right w:val="single" w:sz="6" w:space="0" w:color="auto"/>
            </w:tcBorders>
            <w:vAlign w:val="center"/>
          </w:tcPr>
          <w:p w:rsidR="00994C80" w:rsidRDefault="00FB6663">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255" w:type="dxa"/>
            <w:tcBorders>
              <w:top w:val="double" w:sz="2" w:space="0" w:color="auto"/>
              <w:left w:val="single" w:sz="6" w:space="0" w:color="auto"/>
              <w:bottom w:val="single" w:sz="6" w:space="0" w:color="auto"/>
              <w:right w:val="double" w:sz="2" w:space="0" w:color="auto"/>
            </w:tcBorders>
            <w:vAlign w:val="center"/>
          </w:tcPr>
          <w:p w:rsidR="00994C80" w:rsidRDefault="00FB6663">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hint="eastAsia"/>
                <w:b/>
                <w:color w:val="000000"/>
                <w:kern w:val="2"/>
                <w:sz w:val="21"/>
                <w:szCs w:val="21"/>
              </w:rPr>
              <w:t>服务期限</w:t>
            </w:r>
          </w:p>
        </w:tc>
      </w:tr>
      <w:tr w:rsidR="00994C80">
        <w:trPr>
          <w:trHeight w:val="690"/>
        </w:trPr>
        <w:tc>
          <w:tcPr>
            <w:tcW w:w="2343" w:type="dxa"/>
            <w:tcBorders>
              <w:top w:val="single" w:sz="6" w:space="0" w:color="auto"/>
              <w:left w:val="double" w:sz="2" w:space="0" w:color="auto"/>
              <w:bottom w:val="double" w:sz="2" w:space="0" w:color="auto"/>
              <w:right w:val="single" w:sz="6" w:space="0" w:color="auto"/>
            </w:tcBorders>
            <w:vAlign w:val="center"/>
          </w:tcPr>
          <w:p w:rsidR="00994C80" w:rsidRDefault="00FB6663">
            <w:pPr>
              <w:jc w:val="center"/>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平台运维服务</w:t>
            </w:r>
          </w:p>
        </w:tc>
        <w:tc>
          <w:tcPr>
            <w:tcW w:w="5565" w:type="dxa"/>
            <w:tcBorders>
              <w:top w:val="single" w:sz="6" w:space="0" w:color="auto"/>
              <w:left w:val="single" w:sz="6" w:space="0" w:color="auto"/>
              <w:bottom w:val="double" w:sz="2" w:space="0" w:color="auto"/>
              <w:right w:val="single" w:sz="6" w:space="0" w:color="auto"/>
            </w:tcBorders>
            <w:vAlign w:val="center"/>
          </w:tcPr>
          <w:p w:rsidR="00994C80" w:rsidRDefault="00FB6663">
            <w:pPr>
              <w:pStyle w:val="a4"/>
              <w:rPr>
                <w:rFonts w:ascii="Times New Roman" w:hAnsi="Times New Roman"/>
                <w:color w:val="383838"/>
                <w:kern w:val="0"/>
                <w:shd w:val="clear" w:color="auto" w:fill="FFFFFF"/>
              </w:rPr>
            </w:pPr>
            <w:r>
              <w:rPr>
                <w:rFonts w:hint="eastAsia"/>
                <w:sz w:val="21"/>
                <w:szCs w:val="21"/>
              </w:rPr>
              <w:t>本项目将采取购买服务的方式，选取第三方运维单位完成平台运维工作，做好平台各方面的技术支持工作，能够应对多用户同时在线使用的高压力和安全保障，同时还需要熟悉溯源业务流程，可应对不同情况制定解决方案，根据业务需求进行优化等，以确保中国检科院溯源管理服务平台稳定可靠运行。</w:t>
            </w:r>
          </w:p>
        </w:tc>
        <w:tc>
          <w:tcPr>
            <w:tcW w:w="1255" w:type="dxa"/>
            <w:tcBorders>
              <w:top w:val="single" w:sz="6" w:space="0" w:color="auto"/>
              <w:left w:val="single" w:sz="6" w:space="0" w:color="auto"/>
              <w:bottom w:val="double" w:sz="2" w:space="0" w:color="auto"/>
              <w:right w:val="double" w:sz="2" w:space="0" w:color="auto"/>
            </w:tcBorders>
            <w:vAlign w:val="center"/>
          </w:tcPr>
          <w:p w:rsidR="00994C80" w:rsidRDefault="00FB6663">
            <w:pPr>
              <w:jc w:val="center"/>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 xml:space="preserve"> 1</w:t>
            </w:r>
            <w:r>
              <w:rPr>
                <w:rFonts w:ascii="Times New Roman" w:hAnsi="Times New Roman" w:cs="Times New Roman" w:hint="eastAsia"/>
                <w:color w:val="383838"/>
                <w:shd w:val="clear" w:color="auto" w:fill="FFFFFF"/>
              </w:rPr>
              <w:t>年</w:t>
            </w:r>
          </w:p>
        </w:tc>
      </w:tr>
    </w:tbl>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不接受</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联合体投标。</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color w:val="383838"/>
          <w:shd w:val="clear" w:color="auto" w:fill="FFFFFF"/>
        </w:rPr>
        <w:t>二、申请人的资格要求：</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w:t>
      </w:r>
      <w:r>
        <w:rPr>
          <w:rFonts w:ascii="Times New Roman" w:hAnsi="Times New Roman" w:cs="Times New Roman" w:hint="eastAsia"/>
          <w:color w:val="383838"/>
          <w:shd w:val="clear" w:color="auto" w:fill="FFFFFF"/>
        </w:rPr>
        <w:t>专门面向中小企业采购</w:t>
      </w:r>
    </w:p>
    <w:p w:rsidR="00994C80" w:rsidRDefault="00FB6663">
      <w:pPr>
        <w:pStyle w:val="a5"/>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lastRenderedPageBreak/>
        <w:t>（</w:t>
      </w:r>
      <w:r>
        <w:rPr>
          <w:rFonts w:ascii="Times New Roman" w:hAnsi="Times New Roman" w:cs="Times New Roman" w:hint="eastAsia"/>
          <w:color w:val="383838"/>
          <w:shd w:val="clear" w:color="auto" w:fill="FFFFFF"/>
        </w:rPr>
        <w:t>1</w:t>
      </w:r>
      <w:r>
        <w:rPr>
          <w:rFonts w:ascii="Times New Roman" w:hAnsi="Times New Roman" w:cs="Times New Roman" w:hint="eastAsia"/>
          <w:color w:val="383838"/>
          <w:shd w:val="clear" w:color="auto" w:fill="FFFFFF"/>
        </w:rPr>
        <w:t>）被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信用中国</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www.creditchina.gov.cn</w:t>
      </w:r>
      <w:r>
        <w:rPr>
          <w:rFonts w:ascii="Times New Roman" w:hAnsi="Times New Roman" w:cs="Times New Roman" w:hint="eastAsia"/>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中国政府采购网</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www.ccgp.gov.cn</w:t>
      </w:r>
      <w:r>
        <w:rPr>
          <w:rFonts w:ascii="Times New Roman" w:hAnsi="Times New Roman" w:cs="Times New Roman" w:hint="eastAsia"/>
          <w:color w:val="383838"/>
          <w:shd w:val="clear" w:color="auto" w:fill="FFFFFF"/>
        </w:rPr>
        <w:t>）列入政府采购严重违法失信行为记录名单中被财政部门禁止参加政府采购活动（处罚期限尚未届满的）的供应商，不得参与本项目的政府采购活动；</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2</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w:t>
      </w:r>
      <w:r>
        <w:rPr>
          <w:rFonts w:ascii="Times New Roman" w:hAnsi="Times New Roman" w:cs="Times New Roman"/>
          <w:color w:val="383838"/>
          <w:shd w:val="clear" w:color="auto" w:fill="FFFFFF"/>
        </w:rPr>
        <w:t>的投标活动；</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）按照招标公告要求购买了招标文件。</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color w:val="383838"/>
          <w:shd w:val="clear" w:color="auto" w:fill="FFFFFF"/>
        </w:rPr>
        <w:t>三、获取招标文件</w:t>
      </w:r>
    </w:p>
    <w:p w:rsidR="00994C80" w:rsidRDefault="00FB6663">
      <w:pPr>
        <w:pStyle w:val="a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ascii="Times New Roman" w:hAnsi="Times New Roman" w:cs="Times New Roman" w:hint="eastAsia"/>
          <w:color w:val="383838"/>
          <w:shd w:val="clear" w:color="auto" w:fill="FFFFFF"/>
        </w:rPr>
        <w:t>2024</w:t>
      </w:r>
      <w:r>
        <w:rPr>
          <w:rFonts w:ascii="Times New Roman" w:hAnsi="Times New Roman" w:cs="Times New Roman" w:hint="eastAsia"/>
          <w:color w:val="383838"/>
          <w:shd w:val="clear" w:color="auto" w:fill="FFFFFF"/>
        </w:rPr>
        <w:t>年</w:t>
      </w:r>
      <w:r>
        <w:rPr>
          <w:rFonts w:ascii="Times New Roman" w:hAnsi="Times New Roman" w:cs="Times New Roman" w:hint="eastAsia"/>
          <w:color w:val="383838"/>
          <w:shd w:val="clear" w:color="auto" w:fill="FFFFFF"/>
        </w:rPr>
        <w:t>6</w:t>
      </w:r>
      <w:r>
        <w:rPr>
          <w:rFonts w:ascii="Times New Roman" w:hAnsi="Times New Roman" w:cs="Times New Roman"/>
          <w:color w:val="383838"/>
          <w:shd w:val="clear" w:color="auto" w:fill="FFFFFF"/>
        </w:rPr>
        <w:t>月</w:t>
      </w:r>
      <w:r>
        <w:rPr>
          <w:rFonts w:ascii="Times New Roman" w:hAnsi="Times New Roman" w:cs="Times New Roman" w:hint="eastAsia"/>
          <w:color w:val="383838"/>
          <w:shd w:val="clear" w:color="auto" w:fill="FFFFFF"/>
        </w:rPr>
        <w:t>21</w:t>
      </w:r>
      <w:r>
        <w:rPr>
          <w:rFonts w:ascii="Times New Roman" w:hAnsi="Times New Roman" w:cs="Times New Roman"/>
          <w:color w:val="383838"/>
          <w:shd w:val="clear" w:color="auto" w:fill="FFFFFF"/>
        </w:rPr>
        <w:t>日至</w:t>
      </w:r>
      <w:r>
        <w:rPr>
          <w:rFonts w:ascii="Times New Roman" w:hAnsi="Times New Roman" w:cs="Times New Roman" w:hint="eastAsia"/>
          <w:color w:val="383838"/>
          <w:shd w:val="clear" w:color="auto" w:fill="FFFFFF"/>
        </w:rPr>
        <w:t>2024</w:t>
      </w:r>
      <w:r>
        <w:rPr>
          <w:rFonts w:ascii="Times New Roman" w:hAnsi="Times New Roman" w:cs="Times New Roman" w:hint="eastAsia"/>
          <w:color w:val="383838"/>
          <w:shd w:val="clear" w:color="auto" w:fill="FFFFFF"/>
        </w:rPr>
        <w:t>年</w:t>
      </w:r>
      <w:r>
        <w:rPr>
          <w:rFonts w:ascii="Times New Roman" w:hAnsi="Times New Roman" w:cs="Times New Roman" w:hint="eastAsia"/>
          <w:color w:val="383838"/>
          <w:shd w:val="clear" w:color="auto" w:fill="FFFFFF"/>
        </w:rPr>
        <w:t>6</w:t>
      </w:r>
      <w:r>
        <w:rPr>
          <w:rFonts w:ascii="Times New Roman" w:hAnsi="Times New Roman" w:cs="Times New Roman"/>
          <w:color w:val="383838"/>
          <w:shd w:val="clear" w:color="auto" w:fill="FFFFFF"/>
        </w:rPr>
        <w:t>月</w:t>
      </w:r>
      <w:r>
        <w:rPr>
          <w:rFonts w:ascii="Times New Roman" w:hAnsi="Times New Roman" w:cs="Times New Roman" w:hint="eastAsia"/>
          <w:color w:val="383838"/>
          <w:shd w:val="clear" w:color="auto" w:fill="FFFFFF"/>
        </w:rPr>
        <w:t>28</w:t>
      </w:r>
      <w:r>
        <w:rPr>
          <w:rFonts w:ascii="Times New Roman" w:hAnsi="Times New Roman" w:cs="Times New Roman"/>
          <w:color w:val="383838"/>
          <w:shd w:val="clear" w:color="auto" w:fill="FFFFFF"/>
        </w:rPr>
        <w:t>日每天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17:00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rsidR="00994C80" w:rsidRDefault="00FB6663">
      <w:pPr>
        <w:spacing w:line="440" w:lineRule="exact"/>
        <w:rPr>
          <w:color w:val="000000" w:themeColor="text1"/>
        </w:rPr>
      </w:pPr>
      <w:r>
        <w:rPr>
          <w:rFonts w:ascii="Times New Roman" w:hAnsi="Times New Roman" w:cs="Times New Roman"/>
          <w:color w:val="383838"/>
          <w:shd w:val="clear" w:color="auto" w:fill="FFFFFF"/>
        </w:rPr>
        <w:t>地点：</w:t>
      </w:r>
      <w:r>
        <w:rPr>
          <w:rFonts w:hint="eastAsia"/>
        </w:rPr>
        <w:t>网络标书销售：登录中仪公司招投标采购平台</w:t>
      </w:r>
    </w:p>
    <w:p w:rsidR="00994C80" w:rsidRDefault="00FB6663">
      <w:pPr>
        <w:spacing w:line="440" w:lineRule="exact"/>
      </w:pPr>
      <w:r>
        <w:rPr>
          <w:rFonts w:hint="eastAsia"/>
          <w:color w:val="383838"/>
          <w:shd w:val="clear" w:color="auto" w:fill="FFFFFF"/>
        </w:rPr>
        <w:t>方式：</w:t>
      </w:r>
      <w:r>
        <w:rPr>
          <w:rFonts w:hint="eastAsia"/>
        </w:rPr>
        <w:t>网络标书销售：登录中仪公司招投标采购平台</w:t>
      </w:r>
    </w:p>
    <w:p w:rsidR="00994C80" w:rsidRDefault="00FB6663">
      <w:pPr>
        <w:spacing w:line="440" w:lineRule="exact"/>
      </w:pPr>
      <w:r>
        <w:rPr>
          <w:rFonts w:hint="eastAsia"/>
        </w:rPr>
        <w:t>https://bid.cnic.com.cn/</w:t>
      </w:r>
      <w:r>
        <w:rPr>
          <w:rFonts w:hint="eastAsia"/>
        </w:rPr>
        <w:t>，通过网上支付方式获取招标文件并支付标书款。潜在投标人需先进行网上注册（免费）。支付成功后，可下载招标文件并获取增值税电子普通发票。技术支持电话：</w:t>
      </w:r>
      <w:r>
        <w:rPr>
          <w:rFonts w:hint="eastAsia"/>
        </w:rPr>
        <w:t>+86 10-81166027</w:t>
      </w:r>
      <w:r>
        <w:rPr>
          <w:rFonts w:hint="eastAsia"/>
        </w:rPr>
        <w:t>。</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ascii="Times New Roman" w:hAnsi="Times New Roman" w:cs="Times New Roman" w:hint="eastAsia"/>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 xml:space="preserve">.00 </w:t>
      </w:r>
      <w:r>
        <w:rPr>
          <w:rFonts w:ascii="Times New Roman" w:hAnsi="Times New Roman" w:cs="Times New Roman"/>
          <w:color w:val="383838"/>
          <w:shd w:val="clear" w:color="auto" w:fill="FFFFFF"/>
        </w:rPr>
        <w:t>元，本公告包含的招标文件售价总和</w:t>
      </w:r>
      <w:r>
        <w:rPr>
          <w:rFonts w:ascii="Times New Roman" w:hAnsi="Times New Roman" w:cs="Times New Roman" w:hint="eastAsia"/>
          <w:color w:val="383838"/>
          <w:shd w:val="clear" w:color="auto" w:fill="FFFFFF"/>
        </w:rPr>
        <w:t>。</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color w:val="383838"/>
          <w:shd w:val="clear" w:color="auto" w:fill="FFFFFF"/>
        </w:rPr>
        <w:t>四、提交投标文件截止时间、开标时间和地点</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ascii="Times New Roman" w:hAnsi="Times New Roman" w:cs="Times New Roman" w:hint="eastAsia"/>
          <w:color w:val="383838"/>
          <w:shd w:val="clear" w:color="auto" w:fill="FFFFFF"/>
        </w:rPr>
        <w:t>202</w:t>
      </w:r>
      <w:r>
        <w:rPr>
          <w:rFonts w:ascii="Times New Roman" w:hAnsi="Times New Roman" w:cs="Times New Roman" w:hint="eastAsia"/>
          <w:color w:val="383838"/>
          <w:shd w:val="clear" w:color="auto" w:fill="FFFFFF"/>
        </w:rPr>
        <w:t>4</w:t>
      </w:r>
      <w:r>
        <w:rPr>
          <w:rFonts w:ascii="Times New Roman" w:hAnsi="Times New Roman" w:cs="Times New Roman" w:hint="eastAsia"/>
          <w:color w:val="383838"/>
          <w:shd w:val="clear" w:color="auto" w:fill="FFFFFF"/>
        </w:rPr>
        <w:t>年</w:t>
      </w:r>
      <w:r>
        <w:rPr>
          <w:rFonts w:ascii="Times New Roman" w:hAnsi="Times New Roman" w:cs="Times New Roman" w:hint="eastAsia"/>
          <w:color w:val="383838"/>
          <w:shd w:val="clear" w:color="auto" w:fill="FFFFFF"/>
        </w:rPr>
        <w:t>7</w:t>
      </w:r>
      <w:r>
        <w:rPr>
          <w:rFonts w:ascii="Times New Roman" w:hAnsi="Times New Roman" w:cs="Times New Roman"/>
          <w:color w:val="383838"/>
          <w:shd w:val="clear" w:color="auto" w:fill="FFFFFF"/>
        </w:rPr>
        <w:t>月</w:t>
      </w:r>
      <w:r>
        <w:rPr>
          <w:rFonts w:ascii="Times New Roman" w:hAnsi="Times New Roman" w:cs="Times New Roman" w:hint="eastAsia"/>
          <w:color w:val="383838"/>
          <w:shd w:val="clear" w:color="auto" w:fill="FFFFFF"/>
        </w:rPr>
        <w:t>12</w:t>
      </w:r>
      <w:r>
        <w:rPr>
          <w:rFonts w:ascii="Times New Roman" w:hAnsi="Times New Roman" w:cs="Times New Roman"/>
          <w:color w:val="383838"/>
          <w:shd w:val="clear" w:color="auto" w:fill="FFFFFF"/>
        </w:rPr>
        <w:t>日</w:t>
      </w:r>
      <w:r>
        <w:rPr>
          <w:rFonts w:ascii="Times New Roman" w:hAnsi="Times New Roman" w:cs="Times New Roman" w:hint="eastAsia"/>
          <w:color w:val="383838"/>
          <w:shd w:val="clear" w:color="auto" w:fill="FFFFFF"/>
        </w:rPr>
        <w:t>14</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0</w:t>
      </w:r>
      <w:r>
        <w:rPr>
          <w:rFonts w:ascii="Times New Roman" w:hAnsi="Times New Roman" w:cs="Times New Roman"/>
          <w:color w:val="383838"/>
          <w:shd w:val="clear" w:color="auto" w:fill="FFFFFF"/>
        </w:rPr>
        <w:t>0</w:t>
      </w:r>
      <w:r>
        <w:rPr>
          <w:rFonts w:ascii="Times New Roman" w:hAnsi="Times New Roman" w:cs="Times New Roman"/>
          <w:color w:val="383838"/>
          <w:shd w:val="clear" w:color="auto" w:fill="FFFFFF"/>
        </w:rPr>
        <w:t>（北京时间）</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ascii="Times New Roman" w:hAnsi="Times New Roman" w:cs="Times New Roman" w:hint="eastAsia"/>
          <w:color w:val="383838"/>
          <w:shd w:val="clear" w:color="auto" w:fill="FFFFFF"/>
        </w:rPr>
        <w:t>202</w:t>
      </w:r>
      <w:r>
        <w:rPr>
          <w:rFonts w:ascii="Times New Roman" w:hAnsi="Times New Roman" w:cs="Times New Roman" w:hint="eastAsia"/>
          <w:color w:val="383838"/>
          <w:shd w:val="clear" w:color="auto" w:fill="FFFFFF"/>
        </w:rPr>
        <w:t>4</w:t>
      </w:r>
      <w:r>
        <w:rPr>
          <w:rFonts w:ascii="Times New Roman" w:hAnsi="Times New Roman" w:cs="Times New Roman" w:hint="eastAsia"/>
          <w:color w:val="383838"/>
          <w:shd w:val="clear" w:color="auto" w:fill="FFFFFF"/>
        </w:rPr>
        <w:t>年</w:t>
      </w:r>
      <w:r>
        <w:rPr>
          <w:rFonts w:ascii="Times New Roman" w:hAnsi="Times New Roman" w:cs="Times New Roman" w:hint="eastAsia"/>
          <w:color w:val="383838"/>
          <w:shd w:val="clear" w:color="auto" w:fill="FFFFFF"/>
        </w:rPr>
        <w:t>7</w:t>
      </w:r>
      <w:r>
        <w:rPr>
          <w:rFonts w:ascii="Times New Roman" w:hAnsi="Times New Roman" w:cs="Times New Roman"/>
          <w:color w:val="383838"/>
          <w:shd w:val="clear" w:color="auto" w:fill="FFFFFF"/>
        </w:rPr>
        <w:t>月</w:t>
      </w:r>
      <w:r>
        <w:rPr>
          <w:rFonts w:ascii="Times New Roman" w:hAnsi="Times New Roman" w:cs="Times New Roman" w:hint="eastAsia"/>
          <w:color w:val="383838"/>
          <w:shd w:val="clear" w:color="auto" w:fill="FFFFFF"/>
        </w:rPr>
        <w:t>12</w:t>
      </w:r>
      <w:r>
        <w:rPr>
          <w:rFonts w:ascii="Times New Roman" w:hAnsi="Times New Roman" w:cs="Times New Roman"/>
          <w:color w:val="383838"/>
          <w:shd w:val="clear" w:color="auto" w:fill="FFFFFF"/>
        </w:rPr>
        <w:t>日</w:t>
      </w:r>
      <w:r>
        <w:rPr>
          <w:rFonts w:ascii="Times New Roman" w:hAnsi="Times New Roman" w:cs="Times New Roman" w:hint="eastAsia"/>
          <w:color w:val="383838"/>
          <w:shd w:val="clear" w:color="auto" w:fill="FFFFFF"/>
        </w:rPr>
        <w:t>14</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0</w:t>
      </w:r>
      <w:r>
        <w:rPr>
          <w:rFonts w:ascii="Times New Roman" w:hAnsi="Times New Roman" w:cs="Times New Roman"/>
          <w:color w:val="383838"/>
          <w:shd w:val="clear" w:color="auto" w:fill="FFFFFF"/>
        </w:rPr>
        <w:t>0</w:t>
      </w:r>
      <w:r>
        <w:rPr>
          <w:rFonts w:ascii="Times New Roman" w:hAnsi="Times New Roman" w:cs="Times New Roman"/>
          <w:color w:val="383838"/>
          <w:shd w:val="clear" w:color="auto" w:fill="FFFFFF"/>
        </w:rPr>
        <w:t>（北京时间）</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ascii="Times New Roman" w:hAnsi="Times New Roman" w:cs="Times New Roman" w:hint="eastAsia"/>
          <w:color w:val="383838"/>
          <w:shd w:val="clear" w:color="auto" w:fill="FFFFFF"/>
        </w:rPr>
        <w:t>北京市</w:t>
      </w:r>
      <w:r>
        <w:rPr>
          <w:rFonts w:ascii="Times New Roman" w:hAnsi="Times New Roman" w:cs="Times New Roman" w:hint="eastAsia"/>
          <w:color w:val="383838"/>
          <w:shd w:val="clear" w:color="auto" w:fill="FFFFFF"/>
        </w:rPr>
        <w:t>海淀区中关村南大街</w:t>
      </w:r>
      <w:r>
        <w:rPr>
          <w:rFonts w:ascii="Times New Roman" w:hAnsi="Times New Roman" w:cs="Times New Roman" w:hint="eastAsia"/>
          <w:color w:val="383838"/>
          <w:shd w:val="clear" w:color="auto" w:fill="FFFFFF"/>
        </w:rPr>
        <w:t>9</w:t>
      </w:r>
      <w:r>
        <w:rPr>
          <w:rFonts w:ascii="Times New Roman" w:hAnsi="Times New Roman" w:cs="Times New Roman" w:hint="eastAsia"/>
          <w:color w:val="383838"/>
          <w:shd w:val="clear" w:color="auto" w:fill="FFFFFF"/>
        </w:rPr>
        <w:t>号理工科技大厦</w:t>
      </w:r>
      <w:r>
        <w:rPr>
          <w:rFonts w:ascii="Times New Roman" w:hAnsi="Times New Roman" w:cs="Times New Roman" w:hint="eastAsia"/>
          <w:color w:val="383838"/>
          <w:shd w:val="clear" w:color="auto" w:fill="FFFFFF"/>
        </w:rPr>
        <w:t>20</w:t>
      </w:r>
      <w:r>
        <w:rPr>
          <w:rFonts w:ascii="Times New Roman" w:hAnsi="Times New Roman" w:cs="Times New Roman" w:hint="eastAsia"/>
          <w:color w:val="383838"/>
          <w:shd w:val="clear" w:color="auto" w:fill="FFFFFF"/>
        </w:rPr>
        <w:t>层</w:t>
      </w:r>
      <w:r>
        <w:rPr>
          <w:rFonts w:ascii="Times New Roman" w:hAnsi="Times New Roman" w:cs="Times New Roman" w:hint="eastAsia"/>
          <w:color w:val="383838"/>
          <w:shd w:val="clear" w:color="auto" w:fill="FFFFFF"/>
        </w:rPr>
        <w:t>2006</w:t>
      </w:r>
      <w:r>
        <w:rPr>
          <w:rFonts w:ascii="Times New Roman" w:hAnsi="Times New Roman" w:cs="Times New Roman" w:hint="eastAsia"/>
          <w:color w:val="383838"/>
          <w:shd w:val="clear" w:color="auto" w:fill="FFFFFF"/>
        </w:rPr>
        <w:t>会议室</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color w:val="383838"/>
          <w:shd w:val="clear" w:color="auto" w:fill="FFFFFF"/>
        </w:rPr>
        <w:t>五、公告期限</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color w:val="383838"/>
          <w:shd w:val="clear" w:color="auto" w:fill="FFFFFF"/>
        </w:rPr>
        <w:t>六、其他补充事宜</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lastRenderedPageBreak/>
        <w:t>1.</w:t>
      </w:r>
      <w:r>
        <w:rPr>
          <w:rFonts w:ascii="Times New Roman" w:hAnsi="Times New Roman" w:cs="Times New Roman"/>
          <w:color w:val="383838"/>
          <w:shd w:val="clear" w:color="auto" w:fill="FFFFFF"/>
        </w:rPr>
        <w:t>本次招标投标人必须以包为单位进行投标响应，评标和合同授予也以包为单位。</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2</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项目审批情况：本项目已获得主管部门审批，资金已落实。</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采购项目需要落实的政府采购政策：</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）鼓励节能、环保政策：依据《财政部发展改革委生态环境部市场监管总局关于调整优化节能产品、环境标志产品政府采购执行机制的通知（财库（</w:t>
      </w:r>
      <w:r>
        <w:rPr>
          <w:rFonts w:ascii="Times New Roman" w:hAnsi="Times New Roman" w:cs="Times New Roman"/>
          <w:color w:val="383838"/>
          <w:shd w:val="clear" w:color="auto" w:fill="FFFFFF"/>
        </w:rPr>
        <w:t>2019</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9</w:t>
      </w:r>
      <w:r>
        <w:rPr>
          <w:rFonts w:ascii="Times New Roman" w:hAnsi="Times New Roman" w:cs="Times New Roman"/>
          <w:color w:val="383838"/>
          <w:shd w:val="clear" w:color="auto" w:fill="FFFFFF"/>
        </w:rPr>
        <w:t>号）》执行。</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）扶持中小企业政策：</w:t>
      </w:r>
      <w:bookmarkStart w:id="1" w:name="biaoti"/>
      <w:r>
        <w:rPr>
          <w:rFonts w:ascii="Times New Roman" w:hAnsi="Times New Roman" w:cs="Times New Roman" w:hint="eastAsia"/>
          <w:color w:val="383838"/>
          <w:shd w:val="clear" w:color="auto" w:fill="FFFFFF"/>
        </w:rPr>
        <w:t>按照</w:t>
      </w:r>
      <w:r>
        <w:rPr>
          <w:rFonts w:ascii="Times New Roman" w:hAnsi="Times New Roman" w:cs="Times New Roman"/>
          <w:color w:val="383838"/>
          <w:shd w:val="clear" w:color="auto" w:fill="FFFFFF"/>
        </w:rPr>
        <w:t>《政府采购促进中小企业发展管理办</w:t>
      </w:r>
      <w:r>
        <w:rPr>
          <w:rFonts w:ascii="Times New Roman" w:hAnsi="Times New Roman" w:cs="Times New Roman"/>
          <w:color w:val="383838"/>
          <w:shd w:val="clear" w:color="auto" w:fill="FFFFFF"/>
        </w:rPr>
        <w:t>法》规定</w:t>
      </w:r>
      <w:bookmarkEnd w:id="1"/>
      <w:r>
        <w:rPr>
          <w:rFonts w:ascii="Times New Roman" w:hAnsi="Times New Roman" w:cs="Times New Roman"/>
          <w:color w:val="383838"/>
          <w:shd w:val="clear" w:color="auto" w:fill="FFFFFF"/>
        </w:rPr>
        <w:t>。</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评标办法和评标标准：本项目评标采用综合评分法，总分</w:t>
      </w:r>
      <w:r>
        <w:rPr>
          <w:rFonts w:ascii="Times New Roman" w:hAnsi="Times New Roman" w:cs="Times New Roman"/>
          <w:color w:val="383838"/>
          <w:shd w:val="clear" w:color="auto" w:fill="FFFFFF"/>
        </w:rPr>
        <w:t>100</w:t>
      </w:r>
      <w:r>
        <w:rPr>
          <w:rFonts w:ascii="Times New Roman" w:hAnsi="Times New Roman" w:cs="Times New Roman"/>
          <w:color w:val="383838"/>
          <w:shd w:val="clear" w:color="auto" w:fill="FFFFFF"/>
        </w:rPr>
        <w:t>分，详细的评分因素和标准见各包招标文件。</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6"/>
          <w:rFonts w:ascii="Times New Roman" w:hAnsi="Times New Roman" w:cs="Times New Roman" w:hint="eastAsia"/>
          <w:color w:val="383838"/>
          <w:shd w:val="clear" w:color="auto" w:fill="FFFFFF"/>
        </w:rPr>
        <w:t>七</w:t>
      </w:r>
      <w:r>
        <w:rPr>
          <w:rStyle w:val="a6"/>
          <w:rFonts w:ascii="Times New Roman" w:hAnsi="Times New Roman" w:cs="Times New Roman"/>
          <w:color w:val="383838"/>
          <w:shd w:val="clear" w:color="auto" w:fill="FFFFFF"/>
        </w:rPr>
        <w:t>、对本次招标提出询问，请按以下方式联系。</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 xml:space="preserve">名称：中国检验检疫科学研究院　　　　　</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地址：北京市亦庄经济技术开发区荣华南路</w:t>
      </w:r>
      <w:r>
        <w:rPr>
          <w:rFonts w:ascii="Times New Roman" w:hAnsi="Times New Roman" w:cs="Times New Roman"/>
          <w:color w:val="383838"/>
          <w:shd w:val="clear" w:color="auto" w:fill="FFFFFF"/>
        </w:rPr>
        <w:t>11</w:t>
      </w:r>
      <w:r>
        <w:rPr>
          <w:rFonts w:ascii="Times New Roman" w:hAnsi="Times New Roman" w:cs="Times New Roman"/>
          <w:color w:val="383838"/>
          <w:shd w:val="clear" w:color="auto" w:fill="FFFFFF"/>
        </w:rPr>
        <w:t xml:space="preserve">号　　　　　　　　</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color w:val="000000"/>
        </w:rPr>
        <w:t>010-</w:t>
      </w:r>
      <w:r>
        <w:rPr>
          <w:rFonts w:hint="eastAsia"/>
          <w:color w:val="000000"/>
        </w:rPr>
        <w:t>5389</w:t>
      </w:r>
      <w:r>
        <w:rPr>
          <w:rFonts w:hint="eastAsia"/>
          <w:color w:val="000000"/>
        </w:rPr>
        <w:t>7246</w:t>
      </w:r>
      <w:r>
        <w:rPr>
          <w:rFonts w:ascii="Times New Roman" w:hAnsi="Times New Roman" w:cs="Times New Roman"/>
          <w:color w:val="383838"/>
          <w:shd w:val="clear" w:color="auto" w:fill="FFFFFF"/>
        </w:rPr>
        <w:t xml:space="preserve">　</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r>
        <w:rPr>
          <w:color w:val="000000" w:themeColor="text1"/>
          <w:shd w:val="clear" w:color="auto" w:fill="FFFFFF"/>
        </w:rPr>
        <w:t xml:space="preserve">　　</w:t>
      </w:r>
      <w:r>
        <w:rPr>
          <w:rFonts w:ascii="Times New Roman" w:hAnsi="Times New Roman" w:cs="Times New Roman"/>
          <w:color w:val="383838"/>
          <w:shd w:val="clear" w:color="auto" w:fill="FFFFFF"/>
        </w:rPr>
        <w:t xml:space="preserve">　　　　　　　　　</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rPr>
        <w:t>北京市</w:t>
      </w:r>
      <w:r>
        <w:rPr>
          <w:rFonts w:hint="eastAsia"/>
          <w:color w:val="000000" w:themeColor="text1"/>
          <w:shd w:val="clear" w:color="auto" w:fill="FFFFFF"/>
        </w:rPr>
        <w:t>丰台区通用时代中心</w:t>
      </w:r>
      <w:r>
        <w:rPr>
          <w:rFonts w:hint="eastAsia"/>
          <w:color w:val="000000" w:themeColor="text1"/>
          <w:shd w:val="clear" w:color="auto" w:fill="FFFFFF"/>
        </w:rPr>
        <w:t>B</w:t>
      </w:r>
      <w:r>
        <w:rPr>
          <w:rFonts w:hint="eastAsia"/>
          <w:color w:val="000000" w:themeColor="text1"/>
          <w:shd w:val="clear" w:color="auto" w:fill="FFFFFF"/>
        </w:rPr>
        <w:t>座</w:t>
      </w:r>
      <w:r>
        <w:rPr>
          <w:rFonts w:hint="eastAsia"/>
          <w:color w:val="000000" w:themeColor="text1"/>
          <w:shd w:val="clear" w:color="auto" w:fill="FFFFFF"/>
        </w:rPr>
        <w:t>1623</w:t>
      </w:r>
      <w:r>
        <w:rPr>
          <w:rFonts w:hint="eastAsia"/>
          <w:color w:val="000000" w:themeColor="text1"/>
          <w:shd w:val="clear" w:color="auto" w:fill="FFFFFF"/>
        </w:rPr>
        <w:t>室</w:t>
      </w:r>
      <w:r>
        <w:rPr>
          <w:rFonts w:ascii="Times New Roman" w:hAnsi="Times New Roman" w:cs="Times New Roman"/>
          <w:color w:val="383838"/>
          <w:shd w:val="clear" w:color="auto" w:fill="FFFFFF"/>
        </w:rPr>
        <w:t xml:space="preserve">　　　　　　　　　</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color w:val="000000" w:themeColor="text1"/>
          <w:shd w:val="clear" w:color="auto" w:fill="FFFFFF"/>
        </w:rPr>
        <w:t>010-8</w:t>
      </w:r>
      <w:r>
        <w:rPr>
          <w:rFonts w:hint="eastAsia"/>
          <w:color w:val="000000" w:themeColor="text1"/>
          <w:shd w:val="clear" w:color="auto" w:fill="FFFFFF"/>
        </w:rPr>
        <w:t>1166133/6131</w:t>
      </w:r>
      <w:r>
        <w:rPr>
          <w:rFonts w:ascii="Times New Roman" w:hAnsi="Times New Roman" w:cs="Times New Roman"/>
          <w:color w:val="383838"/>
          <w:shd w:val="clear" w:color="auto" w:fill="FFFFFF"/>
        </w:rPr>
        <w:t xml:space="preserve">　　　　　　　　　</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项目联系方式</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ascii="Times New Roman" w:hAnsi="Times New Roman" w:cs="Times New Roman" w:hint="eastAsia"/>
          <w:color w:val="383838"/>
          <w:shd w:val="clear" w:color="auto" w:fill="FFFFFF"/>
        </w:rPr>
        <w:t>王女士</w:t>
      </w: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韩女士</w:t>
      </w:r>
    </w:p>
    <w:p w:rsidR="00994C80" w:rsidRDefault="00FB6663">
      <w:pPr>
        <w:pStyle w:val="a5"/>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ascii="Times New Roman" w:hAnsi="Times New Roman" w:cs="Times New Roman" w:hint="eastAsia"/>
          <w:color w:val="383838"/>
          <w:shd w:val="clear" w:color="auto" w:fill="FFFFFF"/>
        </w:rPr>
        <w:t>010-8</w:t>
      </w:r>
      <w:r>
        <w:rPr>
          <w:rFonts w:ascii="Times New Roman" w:hAnsi="Times New Roman" w:cs="Times New Roman" w:hint="eastAsia"/>
          <w:color w:val="383838"/>
          <w:shd w:val="clear" w:color="auto" w:fill="FFFFFF"/>
        </w:rPr>
        <w:t>1166133/6131</w:t>
      </w:r>
    </w:p>
    <w:p w:rsidR="00994C80" w:rsidRDefault="00FB6663">
      <w:pPr>
        <w:pStyle w:val="a5"/>
        <w:shd w:val="clear" w:color="auto" w:fill="FFFFFF"/>
        <w:spacing w:before="43" w:beforeAutospacing="0" w:after="189" w:afterAutospacing="0" w:line="360" w:lineRule="auto"/>
        <w:textAlignment w:val="baseline"/>
      </w:pPr>
      <w:r>
        <w:rPr>
          <w:rFonts w:ascii="Times New Roman" w:hAnsi="Times New Roman" w:cs="Times New Roman"/>
          <w:color w:val="383838"/>
          <w:shd w:val="clear" w:color="auto" w:fill="FFFFFF"/>
        </w:rPr>
        <w:t>电子邮箱：</w:t>
      </w:r>
      <w:hyperlink r:id="rId7" w:history="1">
        <w:r>
          <w:rPr>
            <w:rFonts w:ascii="Times New Roman" w:hAnsi="Times New Roman" w:cs="Times New Roman" w:hint="eastAsia"/>
            <w:color w:val="383838"/>
            <w:shd w:val="clear" w:color="auto" w:fill="FFFFFF"/>
          </w:rPr>
          <w:t>wangjian32@cnic.gt.cn</w:t>
        </w:r>
      </w:hyperlink>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hanyidi@cnic.gt.cn</w:t>
      </w:r>
    </w:p>
    <w:sectPr w:rsidR="00994C80" w:rsidSect="00994C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63" w:rsidRDefault="00FB6663" w:rsidP="00597E9F">
      <w:r>
        <w:separator/>
      </w:r>
    </w:p>
  </w:endnote>
  <w:endnote w:type="continuationSeparator" w:id="1">
    <w:p w:rsidR="00FB6663" w:rsidRDefault="00FB6663" w:rsidP="00597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63" w:rsidRDefault="00FB6663" w:rsidP="00597E9F">
      <w:r>
        <w:separator/>
      </w:r>
    </w:p>
  </w:footnote>
  <w:footnote w:type="continuationSeparator" w:id="1">
    <w:p w:rsidR="00FB6663" w:rsidRDefault="00FB6663" w:rsidP="00597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E1C6"/>
    <w:multiLevelType w:val="singleLevel"/>
    <w:tmpl w:val="614AE1C6"/>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NiOWQ4Y2RjMGExODJhZDlkNDk3OWE0ZTZlZWJmM2QifQ=="/>
  </w:docVars>
  <w:rsids>
    <w:rsidRoot w:val="68096AC8"/>
    <w:rsid w:val="00597E9F"/>
    <w:rsid w:val="00994C80"/>
    <w:rsid w:val="00FB6663"/>
    <w:rsid w:val="68096A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94C80"/>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94C80"/>
    <w:pPr>
      <w:widowControl w:val="0"/>
      <w:autoSpaceDE w:val="0"/>
      <w:autoSpaceDN w:val="0"/>
      <w:adjustRightInd w:val="0"/>
      <w:ind w:firstLine="420"/>
    </w:pPr>
    <w:rPr>
      <w:rFonts w:hAnsi="Times New Roman" w:cs="Times New Roman"/>
      <w:kern w:val="2"/>
    </w:rPr>
  </w:style>
  <w:style w:type="paragraph" w:styleId="a4">
    <w:name w:val="Body Text"/>
    <w:basedOn w:val="a"/>
    <w:qFormat/>
    <w:rsid w:val="00994C80"/>
    <w:pPr>
      <w:widowControl w:val="0"/>
      <w:tabs>
        <w:tab w:val="left" w:pos="567"/>
      </w:tabs>
      <w:spacing w:before="120" w:line="22" w:lineRule="atLeast"/>
      <w:jc w:val="both"/>
    </w:pPr>
    <w:rPr>
      <w:rFonts w:cs="Times New Roman"/>
      <w:kern w:val="2"/>
    </w:rPr>
  </w:style>
  <w:style w:type="paragraph" w:styleId="a5">
    <w:name w:val="Normal (Web)"/>
    <w:basedOn w:val="a"/>
    <w:uiPriority w:val="99"/>
    <w:unhideWhenUsed/>
    <w:qFormat/>
    <w:rsid w:val="00994C80"/>
    <w:pPr>
      <w:spacing w:before="100" w:beforeAutospacing="1" w:after="100" w:afterAutospacing="1"/>
    </w:pPr>
  </w:style>
  <w:style w:type="character" w:styleId="a6">
    <w:name w:val="Strong"/>
    <w:qFormat/>
    <w:rsid w:val="00994C80"/>
    <w:rPr>
      <w:b/>
      <w:bCs/>
    </w:rPr>
  </w:style>
  <w:style w:type="paragraph" w:styleId="a7">
    <w:name w:val="header"/>
    <w:basedOn w:val="a"/>
    <w:link w:val="Char"/>
    <w:rsid w:val="00597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597E9F"/>
    <w:rPr>
      <w:rFonts w:ascii="宋体" w:eastAsia="宋体" w:hAnsi="宋体" w:cs="宋体"/>
      <w:sz w:val="18"/>
      <w:szCs w:val="18"/>
    </w:rPr>
  </w:style>
  <w:style w:type="paragraph" w:styleId="a8">
    <w:name w:val="footer"/>
    <w:basedOn w:val="a"/>
    <w:link w:val="Char0"/>
    <w:rsid w:val="00597E9F"/>
    <w:pPr>
      <w:tabs>
        <w:tab w:val="center" w:pos="4153"/>
        <w:tab w:val="right" w:pos="8306"/>
      </w:tabs>
      <w:snapToGrid w:val="0"/>
    </w:pPr>
    <w:rPr>
      <w:sz w:val="18"/>
      <w:szCs w:val="18"/>
    </w:rPr>
  </w:style>
  <w:style w:type="character" w:customStyle="1" w:styleId="Char0">
    <w:name w:val="页脚 Char"/>
    <w:basedOn w:val="a1"/>
    <w:link w:val="a8"/>
    <w:rsid w:val="00597E9F"/>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ngjian@cnic.genert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剑</dc:creator>
  <cp:lastModifiedBy>User</cp:lastModifiedBy>
  <cp:revision>2</cp:revision>
  <dcterms:created xsi:type="dcterms:W3CDTF">2024-06-21T02:02:00Z</dcterms:created>
  <dcterms:modified xsi:type="dcterms:W3CDTF">2024-06-21T05:46:00Z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421B3BCD6C034BF1A2C42B480BAD90CD_11</vt:lpwstr>
  </property>
</Properties>
</file>