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8CC" w:rsidRDefault="005E7A0E">
      <w:pPr>
        <w:spacing w:line="400" w:lineRule="exact"/>
        <w:jc w:val="center"/>
        <w:outlineLvl w:val="0"/>
        <w:rPr>
          <w:rFonts w:ascii="宋体" w:hAnsi="宋体"/>
          <w:b/>
          <w:sz w:val="32"/>
          <w:szCs w:val="32"/>
        </w:rPr>
      </w:pPr>
      <w:proofErr w:type="gramStart"/>
      <w:r>
        <w:rPr>
          <w:rFonts w:ascii="宋体" w:hAnsi="宋体" w:hint="eastAsia"/>
          <w:b/>
          <w:sz w:val="32"/>
          <w:szCs w:val="32"/>
        </w:rPr>
        <w:t>2023</w:t>
      </w:r>
      <w:r>
        <w:rPr>
          <w:rFonts w:ascii="宋体" w:hAnsi="宋体" w:hint="eastAsia"/>
          <w:b/>
          <w:sz w:val="32"/>
          <w:szCs w:val="32"/>
        </w:rPr>
        <w:t>年</w:t>
      </w:r>
      <w:r>
        <w:rPr>
          <w:rFonts w:ascii="宋体" w:hAnsi="宋体" w:hint="eastAsia"/>
          <w:b/>
          <w:sz w:val="32"/>
          <w:szCs w:val="32"/>
          <w:lang w:eastAsia="zh-Hans"/>
        </w:rPr>
        <w:t>福彩店面</w:t>
      </w:r>
      <w:proofErr w:type="gramEnd"/>
      <w:r>
        <w:rPr>
          <w:rFonts w:ascii="宋体" w:hAnsi="宋体" w:hint="eastAsia"/>
          <w:b/>
          <w:sz w:val="32"/>
          <w:szCs w:val="32"/>
          <w:lang w:eastAsia="zh-Hans"/>
        </w:rPr>
        <w:t>规范化示范建设物料制作与搭建服务</w:t>
      </w:r>
      <w:r>
        <w:rPr>
          <w:rFonts w:ascii="宋体" w:hAnsi="宋体" w:hint="eastAsia"/>
          <w:b/>
          <w:sz w:val="32"/>
          <w:szCs w:val="32"/>
        </w:rPr>
        <w:t>项目</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竞争性磋商公告</w:t>
      </w:r>
    </w:p>
    <w:p w:rsidR="007008CC" w:rsidRDefault="007008CC">
      <w:pPr>
        <w:spacing w:line="400" w:lineRule="exact"/>
        <w:jc w:val="center"/>
        <w:rPr>
          <w:rFonts w:ascii="宋体" w:hAnsi="宋体"/>
          <w:b/>
          <w:sz w:val="32"/>
          <w:szCs w:val="32"/>
        </w:rPr>
      </w:pPr>
    </w:p>
    <w:p w:rsidR="005E7A0E" w:rsidRDefault="005E7A0E" w:rsidP="005E7A0E">
      <w:pPr>
        <w:spacing w:line="360" w:lineRule="auto"/>
        <w:ind w:firstLine="480"/>
        <w:jc w:val="both"/>
        <w:rPr>
          <w:rFonts w:ascii="宋体" w:hAnsi="宋体" w:cs="宋体"/>
        </w:rPr>
      </w:pPr>
      <w:r>
        <w:rPr>
          <w:rFonts w:ascii="宋体" w:hAnsi="宋体" w:cs="宋体" w:hint="eastAsia"/>
        </w:rPr>
        <w:t>中福彩（北京）运营管理有限公司委托中国仪器进出口集团有限公司，就利用其</w:t>
      </w:r>
      <w:r>
        <w:rPr>
          <w:rFonts w:ascii="宋体" w:hAnsi="宋体" w:cs="宋体" w:hint="eastAsia"/>
          <w:u w:val="single"/>
        </w:rPr>
        <w:t>自有资金</w:t>
      </w:r>
      <w:r>
        <w:rPr>
          <w:rFonts w:ascii="宋体" w:hAnsi="宋体" w:cs="宋体" w:hint="eastAsia"/>
        </w:rPr>
        <w:t>的</w:t>
      </w:r>
      <w:r>
        <w:rPr>
          <w:rFonts w:ascii="宋体" w:hAnsi="宋体" w:cs="宋体" w:hint="eastAsia"/>
          <w:u w:val="single"/>
        </w:rPr>
        <w:t>“2023年福彩店面规范化示范建设物料制作与搭建服务项目”</w:t>
      </w:r>
      <w:r>
        <w:rPr>
          <w:rFonts w:ascii="宋体" w:hAnsi="宋体" w:cs="宋体" w:hint="eastAsia"/>
        </w:rPr>
        <w:t>的相关服务进行竞争性磋商采购，</w:t>
      </w:r>
      <w:proofErr w:type="gramStart"/>
      <w:r>
        <w:rPr>
          <w:rFonts w:ascii="宋体" w:hAnsi="宋体" w:cs="宋体" w:hint="eastAsia"/>
        </w:rPr>
        <w:t>现邀请</w:t>
      </w:r>
      <w:proofErr w:type="gramEnd"/>
      <w:r>
        <w:rPr>
          <w:rFonts w:ascii="宋体" w:hAnsi="宋体" w:cs="宋体" w:hint="eastAsia"/>
        </w:rPr>
        <w:t>合格供应商参加本项目的磋商谈判。</w:t>
      </w:r>
    </w:p>
    <w:p w:rsidR="005E7A0E" w:rsidRDefault="005E7A0E" w:rsidP="005E7A0E">
      <w:pPr>
        <w:pStyle w:val="10"/>
        <w:numPr>
          <w:ilvl w:val="0"/>
          <w:numId w:val="1"/>
        </w:numPr>
        <w:spacing w:line="360" w:lineRule="auto"/>
        <w:ind w:firstLineChars="0"/>
        <w:jc w:val="both"/>
        <w:rPr>
          <w:rFonts w:ascii="宋体" w:hAnsi="宋体" w:cs="宋体"/>
        </w:rPr>
      </w:pPr>
      <w:r>
        <w:rPr>
          <w:rFonts w:ascii="宋体" w:hAnsi="宋体" w:cs="宋体" w:hint="eastAsia"/>
        </w:rPr>
        <w:t>项目编号：</w:t>
      </w:r>
      <w:r>
        <w:rPr>
          <w:rFonts w:ascii="宋体" w:hAnsi="宋体" w:cs="宋体" w:hint="eastAsia"/>
          <w:szCs w:val="24"/>
        </w:rPr>
        <w:t>23CNIC-021657-152</w:t>
      </w:r>
    </w:p>
    <w:p w:rsidR="005E7A0E" w:rsidRDefault="005E7A0E" w:rsidP="005E7A0E">
      <w:pPr>
        <w:pStyle w:val="10"/>
        <w:numPr>
          <w:ilvl w:val="0"/>
          <w:numId w:val="1"/>
        </w:numPr>
        <w:spacing w:line="360" w:lineRule="auto"/>
        <w:ind w:firstLineChars="0"/>
        <w:jc w:val="both"/>
        <w:rPr>
          <w:rFonts w:ascii="宋体" w:hAnsi="宋体" w:cs="宋体"/>
        </w:rPr>
      </w:pPr>
      <w:r>
        <w:rPr>
          <w:rFonts w:ascii="宋体" w:hAnsi="宋体" w:cs="宋体" w:hint="eastAsia"/>
        </w:rPr>
        <w:t>项目名称：</w:t>
      </w:r>
      <w:proofErr w:type="gramStart"/>
      <w:r>
        <w:rPr>
          <w:rFonts w:ascii="宋体" w:hAnsi="宋体" w:cs="宋体" w:hint="eastAsia"/>
        </w:rPr>
        <w:t>2023年福彩店面</w:t>
      </w:r>
      <w:proofErr w:type="gramEnd"/>
      <w:r>
        <w:rPr>
          <w:rFonts w:ascii="宋体" w:hAnsi="宋体" w:cs="宋体" w:hint="eastAsia"/>
        </w:rPr>
        <w:t>规范化示范建设物料制作与搭建服务项目</w:t>
      </w:r>
    </w:p>
    <w:p w:rsidR="005E7A0E" w:rsidRDefault="005E7A0E" w:rsidP="005E7A0E">
      <w:pPr>
        <w:pStyle w:val="10"/>
        <w:numPr>
          <w:ilvl w:val="0"/>
          <w:numId w:val="1"/>
        </w:numPr>
        <w:spacing w:line="360" w:lineRule="auto"/>
        <w:ind w:firstLineChars="0"/>
        <w:jc w:val="both"/>
        <w:rPr>
          <w:rFonts w:ascii="宋体" w:hAnsi="宋体" w:cs="宋体"/>
        </w:rPr>
      </w:pPr>
      <w:r>
        <w:rPr>
          <w:rFonts w:ascii="宋体" w:hAnsi="宋体" w:cs="宋体" w:hint="eastAsia"/>
        </w:rPr>
        <w:t>采购内容：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10"/>
        <w:gridCol w:w="2551"/>
        <w:gridCol w:w="3969"/>
      </w:tblGrid>
      <w:tr w:rsidR="005E7A0E" w:rsidTr="004C3C2B">
        <w:trPr>
          <w:trHeight w:val="629"/>
        </w:trPr>
        <w:tc>
          <w:tcPr>
            <w:tcW w:w="846" w:type="dxa"/>
            <w:vAlign w:val="center"/>
          </w:tcPr>
          <w:p w:rsidR="005E7A0E" w:rsidRDefault="005E7A0E" w:rsidP="004C3C2B">
            <w:pPr>
              <w:spacing w:line="360" w:lineRule="auto"/>
              <w:jc w:val="center"/>
              <w:rPr>
                <w:rFonts w:ascii="宋体" w:hAnsi="宋体" w:cs="宋体"/>
                <w:b/>
                <w:bCs/>
                <w:szCs w:val="24"/>
              </w:rPr>
            </w:pPr>
            <w:r>
              <w:rPr>
                <w:rFonts w:ascii="宋体" w:hAnsi="宋体" w:cs="宋体" w:hint="eastAsia"/>
                <w:b/>
                <w:bCs/>
                <w:szCs w:val="24"/>
              </w:rPr>
              <w:t>序号</w:t>
            </w:r>
          </w:p>
        </w:tc>
        <w:tc>
          <w:tcPr>
            <w:tcW w:w="2410" w:type="dxa"/>
            <w:vAlign w:val="center"/>
          </w:tcPr>
          <w:p w:rsidR="005E7A0E" w:rsidRDefault="005E7A0E" w:rsidP="004C3C2B">
            <w:pPr>
              <w:spacing w:line="360" w:lineRule="auto"/>
              <w:jc w:val="center"/>
              <w:rPr>
                <w:rFonts w:ascii="宋体" w:hAnsi="宋体" w:cs="宋体"/>
                <w:b/>
                <w:bCs/>
                <w:szCs w:val="24"/>
              </w:rPr>
            </w:pPr>
            <w:r>
              <w:rPr>
                <w:rFonts w:ascii="宋体" w:hAnsi="宋体" w:cs="宋体" w:hint="eastAsia"/>
                <w:bCs/>
                <w:szCs w:val="24"/>
              </w:rPr>
              <w:t>采购内容</w:t>
            </w:r>
          </w:p>
        </w:tc>
        <w:tc>
          <w:tcPr>
            <w:tcW w:w="2551" w:type="dxa"/>
            <w:vAlign w:val="center"/>
          </w:tcPr>
          <w:p w:rsidR="005E7A0E" w:rsidRDefault="005E7A0E" w:rsidP="004C3C2B">
            <w:pPr>
              <w:spacing w:line="360" w:lineRule="auto"/>
              <w:jc w:val="center"/>
              <w:rPr>
                <w:rFonts w:ascii="宋体" w:hAnsi="宋体" w:cs="宋体"/>
                <w:b/>
                <w:bCs/>
                <w:szCs w:val="24"/>
              </w:rPr>
            </w:pPr>
            <w:r>
              <w:rPr>
                <w:rFonts w:ascii="宋体" w:hAnsi="宋体" w:cs="宋体" w:hint="eastAsia"/>
                <w:bCs/>
                <w:szCs w:val="24"/>
              </w:rPr>
              <w:t>服务地点</w:t>
            </w:r>
          </w:p>
        </w:tc>
        <w:tc>
          <w:tcPr>
            <w:tcW w:w="3969" w:type="dxa"/>
            <w:vAlign w:val="center"/>
          </w:tcPr>
          <w:p w:rsidR="005E7A0E" w:rsidRDefault="005E7A0E" w:rsidP="004C3C2B">
            <w:pPr>
              <w:spacing w:line="360" w:lineRule="auto"/>
              <w:jc w:val="center"/>
              <w:rPr>
                <w:rFonts w:ascii="宋体" w:hAnsi="宋体" w:cs="宋体"/>
                <w:szCs w:val="24"/>
                <w:u w:val="single"/>
              </w:rPr>
            </w:pPr>
            <w:r>
              <w:rPr>
                <w:rFonts w:ascii="宋体" w:hAnsi="宋体" w:cs="宋体" w:hint="eastAsia"/>
                <w:szCs w:val="24"/>
              </w:rPr>
              <w:t>简要采购需求</w:t>
            </w:r>
          </w:p>
        </w:tc>
      </w:tr>
      <w:tr w:rsidR="005E7A0E" w:rsidTr="004C3C2B">
        <w:trPr>
          <w:trHeight w:val="20"/>
        </w:trPr>
        <w:tc>
          <w:tcPr>
            <w:tcW w:w="846" w:type="dxa"/>
            <w:vAlign w:val="center"/>
          </w:tcPr>
          <w:p w:rsidR="005E7A0E" w:rsidRDefault="005E7A0E" w:rsidP="004C3C2B">
            <w:pPr>
              <w:spacing w:line="360" w:lineRule="auto"/>
              <w:jc w:val="center"/>
              <w:rPr>
                <w:rFonts w:ascii="宋体" w:hAnsi="宋体" w:cs="宋体"/>
                <w:szCs w:val="24"/>
              </w:rPr>
            </w:pPr>
            <w:r>
              <w:rPr>
                <w:rFonts w:ascii="宋体" w:hAnsi="宋体" w:cs="宋体" w:hint="eastAsia"/>
                <w:szCs w:val="24"/>
              </w:rPr>
              <w:t>1</w:t>
            </w:r>
          </w:p>
        </w:tc>
        <w:tc>
          <w:tcPr>
            <w:tcW w:w="2410" w:type="dxa"/>
            <w:vAlign w:val="center"/>
          </w:tcPr>
          <w:p w:rsidR="005E7A0E" w:rsidRDefault="005E7A0E" w:rsidP="004C3C2B">
            <w:pPr>
              <w:spacing w:line="360" w:lineRule="auto"/>
              <w:jc w:val="center"/>
              <w:rPr>
                <w:rFonts w:ascii="宋体" w:hAnsi="宋体" w:cs="宋体"/>
                <w:szCs w:val="24"/>
              </w:rPr>
            </w:pPr>
            <w:proofErr w:type="gramStart"/>
            <w:r>
              <w:rPr>
                <w:rFonts w:ascii="宋体" w:hAnsi="宋体" w:cs="宋体"/>
                <w:szCs w:val="24"/>
              </w:rPr>
              <w:t>2023</w:t>
            </w:r>
            <w:r>
              <w:rPr>
                <w:rFonts w:ascii="宋体" w:hAnsi="宋体" w:cs="宋体" w:hint="eastAsia"/>
                <w:szCs w:val="24"/>
              </w:rPr>
              <w:t>年</w:t>
            </w:r>
            <w:r>
              <w:rPr>
                <w:rFonts w:ascii="宋体" w:hAnsi="宋体" w:cs="宋体" w:hint="eastAsia"/>
                <w:szCs w:val="24"/>
                <w:lang w:eastAsia="zh-Hans"/>
              </w:rPr>
              <w:t>福彩店面</w:t>
            </w:r>
            <w:proofErr w:type="gramEnd"/>
            <w:r>
              <w:rPr>
                <w:rFonts w:ascii="宋体" w:hAnsi="宋体" w:cs="宋体" w:hint="eastAsia"/>
                <w:szCs w:val="24"/>
                <w:lang w:eastAsia="zh-Hans"/>
              </w:rPr>
              <w:t>规范化示范建设物料制作与搭建服务</w:t>
            </w:r>
          </w:p>
        </w:tc>
        <w:tc>
          <w:tcPr>
            <w:tcW w:w="2551" w:type="dxa"/>
            <w:vAlign w:val="center"/>
          </w:tcPr>
          <w:p w:rsidR="005E7A0E" w:rsidRDefault="005E7A0E" w:rsidP="004C3C2B">
            <w:pPr>
              <w:spacing w:line="360" w:lineRule="auto"/>
              <w:jc w:val="center"/>
              <w:rPr>
                <w:rFonts w:ascii="宋体" w:hAnsi="宋体" w:cs="宋体"/>
                <w:szCs w:val="24"/>
              </w:rPr>
            </w:pPr>
            <w:r>
              <w:rPr>
                <w:rFonts w:ascii="宋体" w:hAnsi="宋体" w:cs="宋体" w:hint="eastAsia"/>
                <w:szCs w:val="24"/>
              </w:rPr>
              <w:t>按采购人指定地点（第五部分项目采购需求）</w:t>
            </w:r>
          </w:p>
        </w:tc>
        <w:tc>
          <w:tcPr>
            <w:tcW w:w="3969" w:type="dxa"/>
            <w:vAlign w:val="center"/>
          </w:tcPr>
          <w:p w:rsidR="005E7A0E" w:rsidRDefault="005E7A0E" w:rsidP="004C3C2B">
            <w:pPr>
              <w:spacing w:line="360" w:lineRule="auto"/>
              <w:rPr>
                <w:rFonts w:ascii="宋体" w:hAnsi="宋体" w:cs="宋体"/>
                <w:szCs w:val="24"/>
              </w:rPr>
            </w:pPr>
            <w:r>
              <w:rPr>
                <w:rFonts w:ascii="宋体" w:hAnsi="宋体" w:cs="宋体" w:hint="eastAsia"/>
                <w:color w:val="000000"/>
                <w:szCs w:val="24"/>
                <w:lang w:eastAsia="zh-Hans"/>
              </w:rPr>
              <w:t>福彩店面规范化示范建设</w:t>
            </w:r>
            <w:r>
              <w:rPr>
                <w:rFonts w:ascii="宋体" w:hAnsi="宋体" w:cs="宋体" w:hint="eastAsia"/>
                <w:color w:val="000000"/>
                <w:szCs w:val="24"/>
              </w:rPr>
              <w:t>完成10个店面</w:t>
            </w:r>
            <w:r>
              <w:rPr>
                <w:rFonts w:ascii="宋体" w:hAnsi="宋体" w:cs="宋体" w:hint="eastAsia"/>
                <w:color w:val="000000"/>
                <w:szCs w:val="24"/>
                <w:lang w:eastAsia="zh-Hans"/>
              </w:rPr>
              <w:t>物料制作与搭建服务，包含</w:t>
            </w:r>
            <w:r>
              <w:rPr>
                <w:rFonts w:ascii="宋体" w:hAnsi="宋体" w:cs="宋体" w:hint="eastAsia"/>
                <w:color w:val="000000"/>
                <w:szCs w:val="24"/>
              </w:rPr>
              <w:t>2</w:t>
            </w:r>
            <w:r>
              <w:rPr>
                <w:rFonts w:ascii="宋体" w:hAnsi="宋体" w:cs="宋体" w:hint="eastAsia"/>
                <w:color w:val="000000"/>
                <w:szCs w:val="24"/>
                <w:lang w:eastAsia="zh-Hans"/>
              </w:rPr>
              <w:t>个旗舰店</w:t>
            </w:r>
            <w:r>
              <w:rPr>
                <w:rFonts w:ascii="宋体" w:hAnsi="宋体" w:cs="宋体" w:hint="eastAsia"/>
                <w:color w:val="000000"/>
                <w:szCs w:val="24"/>
              </w:rPr>
              <w:t>(每个约1</w:t>
            </w:r>
            <w:r>
              <w:rPr>
                <w:rFonts w:ascii="宋体" w:hAnsi="宋体" w:cs="宋体"/>
                <w:color w:val="000000"/>
                <w:szCs w:val="24"/>
              </w:rPr>
              <w:t>0</w:t>
            </w:r>
            <w:r>
              <w:rPr>
                <w:rFonts w:ascii="宋体" w:hAnsi="宋体" w:cs="宋体" w:hint="eastAsia"/>
                <w:color w:val="000000"/>
                <w:szCs w:val="24"/>
              </w:rPr>
              <w:t>0㎡)</w:t>
            </w:r>
            <w:r>
              <w:rPr>
                <w:rFonts w:ascii="宋体" w:hAnsi="宋体" w:cs="宋体" w:hint="eastAsia"/>
                <w:color w:val="000000"/>
                <w:szCs w:val="24"/>
                <w:lang w:eastAsia="zh-Hans"/>
              </w:rPr>
              <w:t>和</w:t>
            </w:r>
            <w:r>
              <w:rPr>
                <w:rFonts w:ascii="宋体" w:hAnsi="宋体" w:cs="宋体" w:hint="eastAsia"/>
                <w:color w:val="000000"/>
                <w:szCs w:val="24"/>
              </w:rPr>
              <w:t>8个传统店(每个约30㎡)。</w:t>
            </w:r>
          </w:p>
        </w:tc>
      </w:tr>
    </w:tbl>
    <w:p w:rsidR="005E7A0E" w:rsidRDefault="005E7A0E" w:rsidP="005E7A0E">
      <w:pPr>
        <w:spacing w:line="360" w:lineRule="auto"/>
        <w:jc w:val="both"/>
        <w:rPr>
          <w:rFonts w:ascii="宋体" w:hAnsi="宋体" w:cs="宋体"/>
        </w:rPr>
      </w:pPr>
    </w:p>
    <w:p w:rsidR="005E7A0E" w:rsidRDefault="005E7A0E" w:rsidP="005E7A0E">
      <w:pPr>
        <w:spacing w:line="360" w:lineRule="auto"/>
        <w:ind w:leftChars="200" w:left="480"/>
        <w:rPr>
          <w:rFonts w:ascii="宋体" w:hAnsi="宋体" w:cs="宋体"/>
        </w:rPr>
      </w:pPr>
      <w:bookmarkStart w:id="0" w:name="_Hlk536540551"/>
      <w:r>
        <w:rPr>
          <w:rFonts w:ascii="宋体" w:hAnsi="宋体" w:cs="宋体" w:hint="eastAsia"/>
        </w:rPr>
        <w:t>具体要求详见磋商文件第五部分项目采购需求。</w:t>
      </w:r>
    </w:p>
    <w:p w:rsidR="005E7A0E" w:rsidRDefault="005E7A0E" w:rsidP="005E7A0E">
      <w:pPr>
        <w:spacing w:line="360" w:lineRule="auto"/>
        <w:ind w:leftChars="200" w:left="480"/>
        <w:rPr>
          <w:rFonts w:ascii="宋体" w:hAnsi="宋体" w:cs="宋体"/>
        </w:rPr>
      </w:pPr>
      <w:r>
        <w:rPr>
          <w:rFonts w:ascii="宋体" w:hAnsi="宋体" w:cs="宋体" w:hint="eastAsia"/>
        </w:rPr>
        <w:t>合同履行期限/服务期限：整体工期：合同签订后6</w:t>
      </w:r>
      <w:r>
        <w:rPr>
          <w:rFonts w:ascii="宋体" w:hAnsi="宋体" w:cs="宋体" w:hint="eastAsia"/>
          <w:lang w:eastAsia="zh-Hans"/>
        </w:rPr>
        <w:t>个月</w:t>
      </w:r>
    </w:p>
    <w:p w:rsidR="005E7A0E" w:rsidRDefault="005E7A0E" w:rsidP="005E7A0E">
      <w:pPr>
        <w:spacing w:line="360" w:lineRule="auto"/>
        <w:ind w:leftChars="200" w:left="480"/>
        <w:rPr>
          <w:rFonts w:ascii="宋体" w:hAnsi="宋体" w:cs="宋体"/>
        </w:rPr>
      </w:pPr>
      <w:r>
        <w:rPr>
          <w:rFonts w:ascii="宋体" w:hAnsi="宋体" w:cs="宋体" w:hint="eastAsia"/>
        </w:rPr>
        <w:t>本项目不接受联合体磋商</w:t>
      </w:r>
    </w:p>
    <w:p w:rsidR="005E7A0E" w:rsidRDefault="005E7A0E" w:rsidP="005E7A0E">
      <w:pPr>
        <w:pStyle w:val="NoSpacing1"/>
        <w:spacing w:line="360" w:lineRule="auto"/>
        <w:ind w:leftChars="200" w:left="480"/>
        <w:rPr>
          <w:rFonts w:ascii="宋体" w:hAnsi="宋体" w:cs="宋体"/>
        </w:rPr>
      </w:pPr>
      <w:r>
        <w:rPr>
          <w:rFonts w:ascii="宋体" w:hAnsi="宋体" w:cs="宋体" w:hint="eastAsia"/>
          <w:sz w:val="24"/>
        </w:rPr>
        <w:t>服务地点：</w:t>
      </w:r>
      <w:r>
        <w:rPr>
          <w:rFonts w:ascii="宋体" w:hAnsi="宋体" w:cs="宋体" w:hint="eastAsia"/>
          <w:sz w:val="24"/>
          <w:szCs w:val="24"/>
        </w:rPr>
        <w:t>按采购人指定地点</w:t>
      </w:r>
    </w:p>
    <w:p w:rsidR="005E7A0E" w:rsidRDefault="005E7A0E" w:rsidP="005E7A0E">
      <w:pPr>
        <w:spacing w:line="360" w:lineRule="auto"/>
        <w:ind w:leftChars="200" w:left="480"/>
        <w:rPr>
          <w:rFonts w:ascii="宋体" w:hAnsi="宋体" w:cs="宋体"/>
        </w:rPr>
      </w:pPr>
      <w:r>
        <w:rPr>
          <w:rFonts w:ascii="宋体" w:hAnsi="宋体" w:cs="宋体" w:hint="eastAsia"/>
        </w:rPr>
        <w:t>预算金额：</w:t>
      </w:r>
      <w:r>
        <w:rPr>
          <w:rFonts w:ascii="宋体" w:hAnsi="宋体" w:cs="宋体" w:hint="eastAsia"/>
          <w:szCs w:val="24"/>
        </w:rPr>
        <w:t>人民币120万元（含税）</w:t>
      </w:r>
      <w:r>
        <w:rPr>
          <w:rFonts w:ascii="宋体" w:hAnsi="宋体" w:cs="宋体" w:hint="eastAsia"/>
        </w:rPr>
        <w:t>。</w:t>
      </w:r>
      <w:bookmarkEnd w:id="0"/>
      <w:r>
        <w:rPr>
          <w:rFonts w:ascii="宋体" w:hAnsi="宋体" w:cs="宋体" w:hint="eastAsia"/>
          <w:szCs w:val="24"/>
        </w:rPr>
        <w:t>超过预算金额的报价将被视为无效报价。</w:t>
      </w:r>
    </w:p>
    <w:p w:rsidR="005E7A0E" w:rsidRDefault="005E7A0E" w:rsidP="005E7A0E">
      <w:pPr>
        <w:pStyle w:val="10"/>
        <w:numPr>
          <w:ilvl w:val="0"/>
          <w:numId w:val="1"/>
        </w:numPr>
        <w:spacing w:line="360" w:lineRule="auto"/>
        <w:ind w:firstLineChars="0"/>
        <w:jc w:val="both"/>
        <w:rPr>
          <w:rFonts w:ascii="宋体" w:hAnsi="宋体" w:cs="宋体"/>
        </w:rPr>
      </w:pPr>
      <w:r>
        <w:rPr>
          <w:rFonts w:ascii="宋体" w:hAnsi="宋体" w:cs="宋体" w:hint="eastAsia"/>
        </w:rPr>
        <w:t>供应商资格要求：</w:t>
      </w:r>
    </w:p>
    <w:p w:rsidR="005E7A0E" w:rsidRDefault="005E7A0E" w:rsidP="005E7A0E">
      <w:pPr>
        <w:numPr>
          <w:ilvl w:val="0"/>
          <w:numId w:val="2"/>
        </w:numPr>
        <w:tabs>
          <w:tab w:val="clear" w:pos="1145"/>
          <w:tab w:val="left" w:pos="425"/>
        </w:tabs>
        <w:spacing w:line="360" w:lineRule="auto"/>
        <w:ind w:left="480" w:firstLine="0"/>
        <w:rPr>
          <w:rFonts w:ascii="宋体" w:hAnsi="宋体" w:cs="宋体"/>
          <w:bCs/>
        </w:rPr>
      </w:pPr>
      <w:r>
        <w:rPr>
          <w:rFonts w:ascii="宋体" w:hAnsi="宋体" w:cs="宋体" w:hint="eastAsia"/>
          <w:bCs/>
        </w:rPr>
        <w:t>在中华人民共和国境内注册，具有独立承担民事责任的能力和经营许可的法人、其他组织或自然人。</w:t>
      </w:r>
    </w:p>
    <w:p w:rsidR="005E7A0E" w:rsidRDefault="005E7A0E" w:rsidP="005E7A0E">
      <w:pPr>
        <w:numPr>
          <w:ilvl w:val="0"/>
          <w:numId w:val="2"/>
        </w:numPr>
        <w:tabs>
          <w:tab w:val="clear" w:pos="1145"/>
          <w:tab w:val="left" w:pos="425"/>
        </w:tabs>
        <w:spacing w:line="360" w:lineRule="auto"/>
        <w:ind w:left="480" w:firstLine="0"/>
        <w:rPr>
          <w:rFonts w:ascii="宋体" w:hAnsi="宋体" w:cs="宋体"/>
          <w:bCs/>
        </w:rPr>
      </w:pPr>
      <w:r>
        <w:rPr>
          <w:rFonts w:ascii="宋体" w:hAnsi="宋体" w:cs="宋体" w:hint="eastAsia"/>
          <w:bCs/>
        </w:rPr>
        <w:t>具有良好的商业信誉和健全的财务会计制度。</w:t>
      </w:r>
    </w:p>
    <w:p w:rsidR="005E7A0E" w:rsidRDefault="005E7A0E" w:rsidP="005E7A0E">
      <w:pPr>
        <w:numPr>
          <w:ilvl w:val="0"/>
          <w:numId w:val="2"/>
        </w:numPr>
        <w:tabs>
          <w:tab w:val="clear" w:pos="1145"/>
          <w:tab w:val="left" w:pos="425"/>
        </w:tabs>
        <w:spacing w:line="360" w:lineRule="auto"/>
        <w:ind w:left="480" w:firstLine="0"/>
        <w:rPr>
          <w:rFonts w:ascii="宋体" w:hAnsi="宋体" w:cs="宋体"/>
          <w:bCs/>
        </w:rPr>
      </w:pPr>
      <w:r>
        <w:rPr>
          <w:rFonts w:ascii="宋体" w:hAnsi="宋体" w:cs="宋体" w:hint="eastAsia"/>
          <w:bCs/>
        </w:rPr>
        <w:t>具有依法缴纳税收和社会保障资金的良好记录。</w:t>
      </w:r>
    </w:p>
    <w:p w:rsidR="005E7A0E" w:rsidRDefault="005E7A0E" w:rsidP="005E7A0E">
      <w:pPr>
        <w:numPr>
          <w:ilvl w:val="0"/>
          <w:numId w:val="2"/>
        </w:numPr>
        <w:tabs>
          <w:tab w:val="clear" w:pos="1145"/>
          <w:tab w:val="left" w:pos="425"/>
        </w:tabs>
        <w:spacing w:line="360" w:lineRule="auto"/>
        <w:ind w:left="480" w:firstLine="0"/>
        <w:rPr>
          <w:rFonts w:ascii="宋体" w:hAnsi="宋体" w:cs="宋体"/>
          <w:bCs/>
        </w:rPr>
      </w:pPr>
      <w:r>
        <w:rPr>
          <w:rFonts w:ascii="宋体" w:hAnsi="宋体" w:cs="宋体" w:hint="eastAsia"/>
          <w:bCs/>
        </w:rPr>
        <w:t>参加采购活动前三年内，在经营活动中没有重大违法记录。</w:t>
      </w:r>
    </w:p>
    <w:p w:rsidR="005E7A0E" w:rsidRDefault="005E7A0E" w:rsidP="005E7A0E">
      <w:pPr>
        <w:numPr>
          <w:ilvl w:val="0"/>
          <w:numId w:val="2"/>
        </w:numPr>
        <w:tabs>
          <w:tab w:val="clear" w:pos="1145"/>
          <w:tab w:val="left" w:pos="425"/>
        </w:tabs>
        <w:spacing w:line="360" w:lineRule="auto"/>
        <w:ind w:left="480" w:firstLine="0"/>
        <w:rPr>
          <w:rFonts w:ascii="宋体" w:hAnsi="宋体" w:cs="宋体"/>
          <w:bCs/>
        </w:rPr>
      </w:pPr>
      <w:r>
        <w:rPr>
          <w:rFonts w:ascii="宋体" w:hAnsi="宋体" w:cs="宋体" w:hint="eastAsia"/>
          <w:bCs/>
        </w:rPr>
        <w:t xml:space="preserve">未被“信用中国”网站和“中国政府采购网”网站列入失信被执行人、重大税收违法案件当事人名单、政府采购严重违法失信行为记录名单。 </w:t>
      </w:r>
    </w:p>
    <w:p w:rsidR="005E7A0E" w:rsidRDefault="005E7A0E" w:rsidP="005E7A0E">
      <w:pPr>
        <w:numPr>
          <w:ilvl w:val="0"/>
          <w:numId w:val="2"/>
        </w:numPr>
        <w:tabs>
          <w:tab w:val="clear" w:pos="1145"/>
          <w:tab w:val="left" w:pos="425"/>
        </w:tabs>
        <w:spacing w:line="360" w:lineRule="auto"/>
        <w:ind w:left="480" w:firstLine="0"/>
        <w:rPr>
          <w:rFonts w:ascii="宋体" w:hAnsi="宋体" w:cs="宋体"/>
          <w:bCs/>
        </w:rPr>
      </w:pPr>
      <w:r>
        <w:rPr>
          <w:rFonts w:ascii="宋体" w:hAnsi="宋体" w:cs="宋体" w:hint="eastAsia"/>
          <w:bCs/>
        </w:rPr>
        <w:t xml:space="preserve">符合法律、法规规定的其它要求。 </w:t>
      </w:r>
    </w:p>
    <w:p w:rsidR="005E7A0E" w:rsidRDefault="005E7A0E" w:rsidP="005E7A0E">
      <w:pPr>
        <w:numPr>
          <w:ilvl w:val="0"/>
          <w:numId w:val="2"/>
        </w:numPr>
        <w:tabs>
          <w:tab w:val="clear" w:pos="1145"/>
          <w:tab w:val="left" w:pos="425"/>
        </w:tabs>
        <w:spacing w:line="360" w:lineRule="auto"/>
        <w:ind w:left="480" w:firstLine="0"/>
        <w:rPr>
          <w:rFonts w:ascii="宋体" w:hAnsi="宋体" w:cs="宋体"/>
          <w:bCs/>
        </w:rPr>
      </w:pPr>
      <w:r>
        <w:rPr>
          <w:rFonts w:ascii="宋体" w:hAnsi="宋体" w:cs="宋体" w:hint="eastAsia"/>
          <w:bCs/>
        </w:rPr>
        <w:t>按照竞争性磋商公告要求购买了磋商文件并登记备案。</w:t>
      </w:r>
    </w:p>
    <w:p w:rsidR="005E7A0E" w:rsidRDefault="005E7A0E" w:rsidP="005E7A0E">
      <w:pPr>
        <w:numPr>
          <w:ilvl w:val="0"/>
          <w:numId w:val="2"/>
        </w:numPr>
        <w:tabs>
          <w:tab w:val="clear" w:pos="1145"/>
          <w:tab w:val="left" w:pos="425"/>
        </w:tabs>
        <w:spacing w:line="360" w:lineRule="auto"/>
        <w:ind w:left="480" w:firstLine="0"/>
        <w:rPr>
          <w:rFonts w:ascii="宋体" w:hAnsi="宋体" w:cs="宋体"/>
          <w:bCs/>
        </w:rPr>
      </w:pPr>
      <w:r>
        <w:rPr>
          <w:rFonts w:ascii="宋体" w:hAnsi="宋体" w:cs="宋体" w:hint="eastAsia"/>
          <w:szCs w:val="24"/>
        </w:rPr>
        <w:lastRenderedPageBreak/>
        <w:t>本项目不允许转包，</w:t>
      </w:r>
      <w:r>
        <w:rPr>
          <w:rFonts w:ascii="宋体" w:hAnsi="宋体" w:cs="宋体" w:hint="eastAsia"/>
          <w:bCs/>
        </w:rPr>
        <w:t>不接受联合体磋商。</w:t>
      </w:r>
    </w:p>
    <w:p w:rsidR="005E7A0E" w:rsidRDefault="005E7A0E" w:rsidP="005E7A0E">
      <w:pPr>
        <w:tabs>
          <w:tab w:val="left" w:pos="425"/>
          <w:tab w:val="left" w:pos="1145"/>
        </w:tabs>
        <w:spacing w:line="360" w:lineRule="auto"/>
        <w:ind w:left="480"/>
        <w:rPr>
          <w:rFonts w:ascii="宋体" w:hAnsi="宋体" w:cs="宋体"/>
          <w:bCs/>
        </w:rPr>
      </w:pPr>
    </w:p>
    <w:p w:rsidR="005E7A0E" w:rsidRDefault="005E7A0E" w:rsidP="005E7A0E">
      <w:pPr>
        <w:pStyle w:val="10"/>
        <w:numPr>
          <w:ilvl w:val="0"/>
          <w:numId w:val="1"/>
        </w:numPr>
        <w:spacing w:line="360" w:lineRule="auto"/>
        <w:ind w:firstLineChars="0"/>
        <w:jc w:val="both"/>
        <w:rPr>
          <w:rFonts w:ascii="宋体" w:hAnsi="宋体" w:cs="宋体"/>
        </w:rPr>
      </w:pPr>
      <w:r>
        <w:rPr>
          <w:rFonts w:ascii="宋体" w:hAnsi="宋体" w:cs="宋体" w:hint="eastAsia"/>
        </w:rPr>
        <w:t>磋商文件取得时间、地点和办法：</w:t>
      </w:r>
    </w:p>
    <w:p w:rsidR="005E7A0E" w:rsidRDefault="005E7A0E" w:rsidP="005E7A0E">
      <w:pPr>
        <w:spacing w:line="360" w:lineRule="auto"/>
        <w:ind w:firstLine="540"/>
        <w:jc w:val="both"/>
        <w:rPr>
          <w:rFonts w:ascii="宋体" w:hAnsi="宋体" w:cs="宋体"/>
          <w:szCs w:val="24"/>
        </w:rPr>
      </w:pPr>
      <w:r>
        <w:rPr>
          <w:rFonts w:ascii="宋体" w:hAnsi="宋体" w:cs="宋体" w:hint="eastAsia"/>
          <w:szCs w:val="24"/>
        </w:rPr>
        <w:t>时间：</w:t>
      </w:r>
      <w:r>
        <w:rPr>
          <w:rFonts w:ascii="宋体" w:hAnsi="宋体" w:cs="宋体" w:hint="eastAsia"/>
          <w:szCs w:val="24"/>
          <w:u w:val="single"/>
        </w:rPr>
        <w:t>202</w:t>
      </w:r>
      <w:r>
        <w:rPr>
          <w:rFonts w:ascii="宋体" w:hAnsi="宋体" w:cs="宋体"/>
          <w:szCs w:val="24"/>
          <w:u w:val="single"/>
        </w:rPr>
        <w:t>3</w:t>
      </w:r>
      <w:r>
        <w:rPr>
          <w:rFonts w:ascii="宋体" w:hAnsi="宋体" w:cs="宋体" w:hint="eastAsia"/>
          <w:szCs w:val="24"/>
          <w:u w:val="single"/>
        </w:rPr>
        <w:t>年10月27日</w:t>
      </w:r>
      <w:r>
        <w:rPr>
          <w:rFonts w:ascii="宋体" w:hAnsi="宋体" w:cs="宋体" w:hint="eastAsia"/>
          <w:szCs w:val="24"/>
        </w:rPr>
        <w:t>至</w:t>
      </w:r>
      <w:r>
        <w:rPr>
          <w:rFonts w:ascii="宋体" w:hAnsi="宋体" w:cs="宋体" w:hint="eastAsia"/>
          <w:szCs w:val="24"/>
          <w:u w:val="single"/>
        </w:rPr>
        <w:t>202</w:t>
      </w:r>
      <w:r>
        <w:rPr>
          <w:rFonts w:ascii="宋体" w:hAnsi="宋体" w:cs="宋体"/>
          <w:szCs w:val="24"/>
          <w:u w:val="single"/>
        </w:rPr>
        <w:t>3</w:t>
      </w:r>
      <w:r>
        <w:rPr>
          <w:rFonts w:ascii="宋体" w:hAnsi="宋体" w:cs="宋体" w:hint="eastAsia"/>
          <w:szCs w:val="24"/>
          <w:u w:val="single"/>
        </w:rPr>
        <w:t>年11月3日</w:t>
      </w:r>
      <w:r>
        <w:rPr>
          <w:rFonts w:ascii="宋体" w:hAnsi="宋体" w:cs="宋体" w:hint="eastAsia"/>
          <w:szCs w:val="24"/>
        </w:rPr>
        <w:t>，每天上午</w:t>
      </w:r>
      <w:r>
        <w:rPr>
          <w:rFonts w:ascii="宋体" w:hAnsi="宋体" w:cs="宋体" w:hint="eastAsia"/>
          <w:bCs/>
          <w:szCs w:val="24"/>
        </w:rPr>
        <w:t>9:00-11:30</w:t>
      </w:r>
      <w:r>
        <w:rPr>
          <w:rFonts w:ascii="宋体" w:hAnsi="宋体" w:cs="宋体" w:hint="eastAsia"/>
          <w:szCs w:val="24"/>
        </w:rPr>
        <w:t>，下午</w:t>
      </w:r>
      <w:r>
        <w:rPr>
          <w:rFonts w:ascii="宋体" w:hAnsi="宋体" w:cs="宋体" w:hint="eastAsia"/>
          <w:bCs/>
          <w:szCs w:val="24"/>
        </w:rPr>
        <w:t>1:00-4:30</w:t>
      </w:r>
      <w:r>
        <w:rPr>
          <w:rFonts w:ascii="宋体" w:hAnsi="宋体" w:cs="宋体" w:hint="eastAsia"/>
          <w:szCs w:val="24"/>
        </w:rPr>
        <w:t>（北京时间，法定节假日除外）</w:t>
      </w:r>
    </w:p>
    <w:p w:rsidR="005E7A0E" w:rsidRDefault="005E7A0E" w:rsidP="005E7A0E">
      <w:pPr>
        <w:spacing w:line="360" w:lineRule="auto"/>
        <w:ind w:firstLine="540"/>
        <w:jc w:val="both"/>
        <w:rPr>
          <w:rFonts w:ascii="宋体" w:hAnsi="宋体" w:cs="宋体"/>
          <w:szCs w:val="24"/>
          <w:u w:val="single"/>
        </w:rPr>
      </w:pPr>
      <w:r>
        <w:rPr>
          <w:rFonts w:ascii="宋体" w:hAnsi="宋体" w:cs="宋体" w:hint="eastAsia"/>
          <w:szCs w:val="24"/>
        </w:rPr>
        <w:t>地点：本项目不进行现场出售标书，仅通过</w:t>
      </w:r>
      <w:r>
        <w:rPr>
          <w:rFonts w:ascii="宋体" w:hAnsi="宋体" w:cs="宋体"/>
          <w:szCs w:val="24"/>
          <w:u w:val="single"/>
        </w:rPr>
        <w:t>中国仪器进出口集团有限公司招投标采购平台（https://bid.cnic.com.cn</w:t>
      </w:r>
      <w:r>
        <w:rPr>
          <w:rFonts w:ascii="宋体" w:hAnsi="宋体" w:cs="宋体" w:hint="eastAsia"/>
          <w:szCs w:val="24"/>
          <w:u w:val="single"/>
        </w:rPr>
        <w:t>）</w:t>
      </w:r>
      <w:r>
        <w:rPr>
          <w:rFonts w:ascii="宋体" w:hAnsi="宋体" w:cs="宋体" w:hint="eastAsia"/>
          <w:szCs w:val="24"/>
        </w:rPr>
        <w:t>进行网上购买。</w:t>
      </w:r>
    </w:p>
    <w:p w:rsidR="005E7A0E" w:rsidRDefault="005E7A0E" w:rsidP="005E7A0E">
      <w:pPr>
        <w:spacing w:line="360" w:lineRule="auto"/>
        <w:ind w:firstLine="540"/>
        <w:jc w:val="both"/>
        <w:rPr>
          <w:rFonts w:ascii="宋体" w:hAnsi="宋体" w:cs="宋体"/>
          <w:szCs w:val="24"/>
        </w:rPr>
      </w:pPr>
      <w:r>
        <w:rPr>
          <w:rFonts w:ascii="宋体" w:hAnsi="宋体" w:cs="宋体" w:hint="eastAsia"/>
          <w:szCs w:val="24"/>
        </w:rPr>
        <w:t>方式</w:t>
      </w:r>
      <w:proofErr w:type="gramStart"/>
      <w:r>
        <w:rPr>
          <w:rFonts w:ascii="宋体" w:hAnsi="宋体" w:cs="宋体" w:hint="eastAsia"/>
          <w:szCs w:val="24"/>
        </w:rPr>
        <w:t>一</w:t>
      </w:r>
      <w:proofErr w:type="gramEnd"/>
      <w:r>
        <w:rPr>
          <w:rFonts w:ascii="宋体" w:hAnsi="宋体" w:cs="宋体" w:hint="eastAsia"/>
          <w:szCs w:val="24"/>
        </w:rPr>
        <w:t>：自本采购项目公示起,供应商进行报名。登录“中国仪器进出口集团有限公司招投标采购平台”</w:t>
      </w:r>
      <w:r>
        <w:rPr>
          <w:rFonts w:ascii="宋体" w:hAnsi="宋体" w:cs="宋体" w:hint="eastAsia"/>
          <w:b/>
          <w:szCs w:val="24"/>
          <w:u w:val="single"/>
        </w:rPr>
        <w:t>（https://bid.cnic.com.cn/）</w:t>
      </w:r>
      <w:r>
        <w:rPr>
          <w:rFonts w:ascii="宋体" w:hAnsi="宋体" w:cs="宋体" w:hint="eastAsia"/>
          <w:szCs w:val="24"/>
        </w:rPr>
        <w:t>，点击“用户注册”进行报名，并下载磋商文件电子版。（服务电话010-81166029）</w:t>
      </w:r>
    </w:p>
    <w:p w:rsidR="005E7A0E" w:rsidRDefault="005E7A0E" w:rsidP="005E7A0E">
      <w:pPr>
        <w:pStyle w:val="1"/>
        <w:spacing w:line="360" w:lineRule="auto"/>
        <w:ind w:firstLineChars="200" w:firstLine="480"/>
        <w:rPr>
          <w:rFonts w:hAnsi="宋体" w:cs="宋体"/>
          <w:szCs w:val="24"/>
        </w:rPr>
      </w:pPr>
      <w:proofErr w:type="gramStart"/>
      <w:r>
        <w:rPr>
          <w:rFonts w:hAnsi="宋体" w:cs="宋体" w:hint="eastAsia"/>
          <w:szCs w:val="24"/>
        </w:rPr>
        <w:t>购买磋商</w:t>
      </w:r>
      <w:proofErr w:type="gramEnd"/>
      <w:r>
        <w:rPr>
          <w:rFonts w:hAnsi="宋体" w:cs="宋体" w:hint="eastAsia"/>
          <w:szCs w:val="24"/>
        </w:rPr>
        <w:t>文件须递交以下资格文件各1份，未递交资格文件或资格文件不符合要求的供应商将不予查阅和出售磋商文件：</w:t>
      </w:r>
    </w:p>
    <w:p w:rsidR="005E7A0E" w:rsidRDefault="005E7A0E" w:rsidP="005E7A0E">
      <w:pPr>
        <w:spacing w:line="360" w:lineRule="auto"/>
        <w:ind w:firstLineChars="198" w:firstLine="475"/>
        <w:rPr>
          <w:rFonts w:ascii="宋体" w:hAnsi="宋体" w:cs="宋体"/>
          <w:szCs w:val="24"/>
        </w:rPr>
      </w:pPr>
      <w:r>
        <w:rPr>
          <w:rFonts w:ascii="宋体" w:hAnsi="宋体" w:cs="宋体" w:hint="eastAsia"/>
          <w:szCs w:val="24"/>
        </w:rPr>
        <w:t>1）磋商文件出售记录（加盖供应商公章的PDF版）；</w:t>
      </w:r>
    </w:p>
    <w:p w:rsidR="005E7A0E" w:rsidRDefault="005E7A0E" w:rsidP="005E7A0E">
      <w:pPr>
        <w:spacing w:line="360" w:lineRule="auto"/>
        <w:ind w:firstLine="462"/>
        <w:rPr>
          <w:rFonts w:ascii="宋体" w:hAnsi="宋体" w:cs="宋体"/>
          <w:szCs w:val="24"/>
        </w:rPr>
      </w:pPr>
      <w:r>
        <w:rPr>
          <w:rFonts w:ascii="宋体" w:hAnsi="宋体" w:cs="宋体" w:hint="eastAsia"/>
          <w:szCs w:val="24"/>
        </w:rPr>
        <w:t>2）磋商文件出售记录（WORD可编辑版）。</w:t>
      </w:r>
    </w:p>
    <w:p w:rsidR="005E7A0E" w:rsidRDefault="005E7A0E" w:rsidP="005E7A0E">
      <w:pPr>
        <w:pStyle w:val="11"/>
        <w:spacing w:line="360" w:lineRule="auto"/>
        <w:ind w:leftChars="200" w:left="480" w:firstLineChars="0" w:firstLine="0"/>
        <w:jc w:val="both"/>
        <w:rPr>
          <w:rFonts w:ascii="宋体" w:hAnsi="宋体" w:cs="宋体"/>
          <w:szCs w:val="24"/>
        </w:rPr>
      </w:pPr>
      <w:r>
        <w:rPr>
          <w:rFonts w:ascii="宋体" w:hAnsi="宋体" w:cs="宋体" w:hint="eastAsia"/>
          <w:szCs w:val="24"/>
        </w:rPr>
        <w:t>售价：600元/本，磋商文件售后不退。只有购买了磋商文件的供应商才有资格参与磋商。</w:t>
      </w:r>
    </w:p>
    <w:p w:rsidR="005E7A0E" w:rsidRDefault="005E7A0E" w:rsidP="005E7A0E">
      <w:pPr>
        <w:spacing w:line="360" w:lineRule="auto"/>
        <w:ind w:firstLine="540"/>
        <w:jc w:val="both"/>
        <w:rPr>
          <w:rFonts w:ascii="宋体" w:hAnsi="宋体" w:cs="宋体"/>
          <w:szCs w:val="24"/>
        </w:rPr>
      </w:pPr>
      <w:r>
        <w:rPr>
          <w:rFonts w:ascii="宋体" w:hAnsi="宋体" w:cs="宋体"/>
          <w:szCs w:val="24"/>
          <w:u w:val="single"/>
        </w:rPr>
        <w:t>交易平台操作完成后，</w:t>
      </w:r>
      <w:proofErr w:type="gramStart"/>
      <w:r>
        <w:rPr>
          <w:rFonts w:ascii="宋体" w:hAnsi="宋体" w:cs="宋体"/>
          <w:szCs w:val="24"/>
          <w:u w:val="single"/>
        </w:rPr>
        <w:t>将资格</w:t>
      </w:r>
      <w:proofErr w:type="gramEnd"/>
      <w:r>
        <w:rPr>
          <w:rFonts w:ascii="宋体" w:hAnsi="宋体" w:cs="宋体"/>
          <w:szCs w:val="24"/>
          <w:u w:val="single"/>
        </w:rPr>
        <w:t>文件和缴费凭证一并发送至我司邮箱</w:t>
      </w:r>
      <w:r>
        <w:rPr>
          <w:rFonts w:ascii="宋体" w:hAnsi="宋体" w:cs="宋体" w:hint="eastAsia"/>
          <w:szCs w:val="24"/>
          <w:u w:val="single"/>
        </w:rPr>
        <w:t>（</w:t>
      </w:r>
      <w:r>
        <w:rPr>
          <w:rFonts w:ascii="宋体" w:hAnsi="宋体"/>
          <w:szCs w:val="24"/>
        </w:rPr>
        <w:t>邮箱：suhong@cnic.gt.cn</w:t>
      </w:r>
      <w:r>
        <w:rPr>
          <w:rFonts w:ascii="宋体" w:hAnsi="宋体" w:cs="宋体" w:hint="eastAsia"/>
          <w:szCs w:val="24"/>
          <w:u w:val="single"/>
        </w:rPr>
        <w:t>）</w:t>
      </w:r>
      <w:r>
        <w:rPr>
          <w:rFonts w:ascii="宋体" w:hAnsi="宋体" w:cs="宋体"/>
          <w:szCs w:val="24"/>
          <w:u w:val="single"/>
        </w:rPr>
        <w:t>。</w:t>
      </w:r>
    </w:p>
    <w:p w:rsidR="005E7A0E" w:rsidRDefault="005E7A0E" w:rsidP="005E7A0E">
      <w:pPr>
        <w:widowControl/>
        <w:spacing w:line="360" w:lineRule="auto"/>
        <w:ind w:firstLineChars="198" w:firstLine="475"/>
        <w:rPr>
          <w:rFonts w:ascii="宋体" w:hAnsi="宋体" w:cs="宋体"/>
          <w:szCs w:val="24"/>
        </w:rPr>
      </w:pPr>
      <w:proofErr w:type="gramStart"/>
      <w:r>
        <w:rPr>
          <w:rFonts w:ascii="宋体" w:hAnsi="宋体" w:cs="宋体"/>
          <w:szCs w:val="24"/>
        </w:rPr>
        <w:t>标书款</w:t>
      </w:r>
      <w:proofErr w:type="gramEnd"/>
      <w:r>
        <w:rPr>
          <w:rFonts w:ascii="宋体" w:hAnsi="宋体" w:cs="宋体"/>
          <w:szCs w:val="24"/>
        </w:rPr>
        <w:t>发票请按照</w:t>
      </w:r>
      <w:r>
        <w:rPr>
          <w:rFonts w:ascii="宋体" w:hAnsi="宋体" w:cs="宋体" w:hint="eastAsia"/>
          <w:szCs w:val="24"/>
        </w:rPr>
        <w:t>“中国仪器进出口集团有限公司招投标采购平台”（https://bid.cnic.com.cn/）提示要求自行下载。</w:t>
      </w:r>
    </w:p>
    <w:p w:rsidR="005E7A0E" w:rsidRDefault="005E7A0E" w:rsidP="005E7A0E">
      <w:pPr>
        <w:widowControl/>
        <w:spacing w:line="360" w:lineRule="auto"/>
        <w:ind w:firstLineChars="198" w:firstLine="477"/>
        <w:rPr>
          <w:rFonts w:ascii="宋体" w:hAnsi="宋体" w:cs="宋体"/>
          <w:b/>
          <w:szCs w:val="24"/>
          <w:highlight w:val="yellow"/>
        </w:rPr>
      </w:pPr>
      <w:r>
        <w:rPr>
          <w:rFonts w:ascii="宋体" w:hAnsi="宋体" w:cs="宋体" w:hint="eastAsia"/>
          <w:b/>
          <w:szCs w:val="24"/>
        </w:rPr>
        <w:t>（建议供应商采用第一种方式领取谈判文件，开发票更快，退保证金更容易）</w:t>
      </w:r>
    </w:p>
    <w:p w:rsidR="005E7A0E" w:rsidRDefault="005E7A0E" w:rsidP="005E7A0E">
      <w:pPr>
        <w:spacing w:line="360" w:lineRule="auto"/>
        <w:ind w:firstLine="540"/>
        <w:jc w:val="both"/>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方式二：按代理机构汇款信息汇款，汇款单上应注明汇款用途、所购项目编号，然后将</w:t>
      </w:r>
      <w:proofErr w:type="gramStart"/>
      <w:r>
        <w:rPr>
          <w:rFonts w:asciiTheme="minorEastAsia" w:eastAsiaTheme="minorEastAsia" w:hAnsiTheme="minorEastAsia" w:cstheme="minorEastAsia" w:hint="eastAsia"/>
          <w:b/>
          <w:szCs w:val="24"/>
        </w:rPr>
        <w:t>购买磋商</w:t>
      </w:r>
      <w:proofErr w:type="gramEnd"/>
      <w:r>
        <w:rPr>
          <w:rFonts w:asciiTheme="minorEastAsia" w:eastAsiaTheme="minorEastAsia" w:hAnsiTheme="minorEastAsia" w:cstheme="minorEastAsia" w:hint="eastAsia"/>
          <w:b/>
          <w:szCs w:val="24"/>
        </w:rPr>
        <w:t>文件须递交的文件、加盖银行章的汇款单复印件</w:t>
      </w:r>
      <w:r>
        <w:rPr>
          <w:rFonts w:asciiTheme="minorEastAsia" w:eastAsiaTheme="minorEastAsia" w:hAnsiTheme="minorEastAsia" w:cstheme="minorEastAsia" w:hint="eastAsia"/>
          <w:szCs w:val="24"/>
        </w:rPr>
        <w:t>发至采购代理机构联系人邮箱，采购代理机构收到邮件后，审核文件和到账情况均符合要求后将尽快以邮件方式将磋商文件发送给购买单位）。</w:t>
      </w:r>
    </w:p>
    <w:p w:rsidR="005E7A0E" w:rsidRDefault="005E7A0E" w:rsidP="005E7A0E">
      <w:pPr>
        <w:spacing w:line="360" w:lineRule="auto"/>
        <w:ind w:firstLineChars="200" w:firstLine="480"/>
        <w:rPr>
          <w:rFonts w:asciiTheme="minorEastAsia" w:eastAsiaTheme="minorEastAsia" w:hAnsiTheme="minorEastAsia" w:cstheme="minorEastAsia"/>
          <w:szCs w:val="24"/>
        </w:rPr>
      </w:pPr>
      <w:r>
        <w:rPr>
          <w:rFonts w:ascii="宋体" w:hAnsi="宋体" w:hint="eastAsia"/>
          <w:szCs w:val="24"/>
        </w:rPr>
        <w:t>报名联系人：苏女士010-</w:t>
      </w:r>
      <w:r>
        <w:rPr>
          <w:rFonts w:ascii="宋体" w:hAnsi="宋体"/>
          <w:szCs w:val="24"/>
        </w:rPr>
        <w:t>81166170</w:t>
      </w:r>
      <w:r>
        <w:rPr>
          <w:rFonts w:ascii="宋体" w:hAnsi="宋体" w:hint="eastAsia"/>
          <w:szCs w:val="24"/>
        </w:rPr>
        <w:t>，邮箱：suhong@cnic.gt.cn。</w:t>
      </w:r>
    </w:p>
    <w:p w:rsidR="005E7A0E" w:rsidRDefault="005E7A0E" w:rsidP="005E7A0E">
      <w:pPr>
        <w:pStyle w:val="1"/>
        <w:spacing w:line="360" w:lineRule="auto"/>
        <w:ind w:firstLineChars="200" w:firstLine="480"/>
        <w:rPr>
          <w:rFonts w:asciiTheme="minorEastAsia" w:eastAsiaTheme="minorEastAsia" w:hAnsiTheme="minorEastAsia" w:cstheme="minorEastAsia"/>
          <w:szCs w:val="24"/>
        </w:rPr>
      </w:pPr>
      <w:proofErr w:type="gramStart"/>
      <w:r>
        <w:rPr>
          <w:rFonts w:asciiTheme="minorEastAsia" w:eastAsiaTheme="minorEastAsia" w:hAnsiTheme="minorEastAsia" w:cstheme="minorEastAsia" w:hint="eastAsia"/>
          <w:szCs w:val="24"/>
        </w:rPr>
        <w:t>购买磋商</w:t>
      </w:r>
      <w:proofErr w:type="gramEnd"/>
      <w:r>
        <w:rPr>
          <w:rFonts w:asciiTheme="minorEastAsia" w:eastAsiaTheme="minorEastAsia" w:hAnsiTheme="minorEastAsia" w:cstheme="minorEastAsia" w:hint="eastAsia"/>
          <w:szCs w:val="24"/>
        </w:rPr>
        <w:t>文件须递交以下资格文件各1份，未递交资格文件或资格文件不符合要求的供应商将不予查阅和出售磋商文件：</w:t>
      </w:r>
    </w:p>
    <w:p w:rsidR="005E7A0E" w:rsidRDefault="005E7A0E" w:rsidP="005E7A0E">
      <w:pPr>
        <w:spacing w:line="360" w:lineRule="auto"/>
        <w:ind w:firstLineChars="198" w:firstLine="475"/>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1）磋商文件出售记录（加盖供应商公章的PDF版）；</w:t>
      </w:r>
    </w:p>
    <w:p w:rsidR="005E7A0E" w:rsidRDefault="005E7A0E" w:rsidP="005E7A0E">
      <w:pPr>
        <w:spacing w:line="360" w:lineRule="auto"/>
        <w:ind w:firstLine="462"/>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2）磋商文件出售记录（WORD可编辑版）。</w:t>
      </w:r>
    </w:p>
    <w:p w:rsidR="005E7A0E" w:rsidRDefault="005E7A0E" w:rsidP="005E7A0E">
      <w:pPr>
        <w:spacing w:line="360" w:lineRule="auto"/>
        <w:ind w:firstLine="462"/>
        <w:rPr>
          <w:rFonts w:asciiTheme="minorEastAsia" w:eastAsiaTheme="minorEastAsia" w:hAnsiTheme="minorEastAsia" w:cstheme="minorEastAsia"/>
          <w:szCs w:val="24"/>
        </w:rPr>
      </w:pPr>
      <w:r>
        <w:rPr>
          <w:rFonts w:ascii="宋体" w:hAnsi="宋体" w:hint="eastAsia"/>
          <w:szCs w:val="24"/>
        </w:rPr>
        <w:lastRenderedPageBreak/>
        <w:t>为防止邮件未送达现象，请投标人向相应的邮箱联系人电话确认。</w:t>
      </w:r>
    </w:p>
    <w:p w:rsidR="005E7A0E" w:rsidRDefault="005E7A0E" w:rsidP="005E7A0E">
      <w:pPr>
        <w:pStyle w:val="a3"/>
        <w:spacing w:line="360" w:lineRule="auto"/>
        <w:ind w:leftChars="200" w:left="480" w:firstLineChars="0" w:firstLine="0"/>
        <w:jc w:val="both"/>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售价：600元/本，磋商文件售后不退。只有购买了磋商文件的供应商才有资格参与磋商。</w:t>
      </w:r>
    </w:p>
    <w:p w:rsidR="005E7A0E" w:rsidRDefault="005E7A0E" w:rsidP="005E7A0E">
      <w:pPr>
        <w:widowControl/>
        <w:spacing w:line="360" w:lineRule="auto"/>
        <w:ind w:firstLineChars="198" w:firstLine="475"/>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采购代理机构汇款信息</w:t>
      </w:r>
    </w:p>
    <w:p w:rsidR="005E7A0E" w:rsidRDefault="005E7A0E" w:rsidP="005E7A0E">
      <w:pPr>
        <w:pStyle w:val="11"/>
        <w:spacing w:line="360" w:lineRule="auto"/>
        <w:ind w:leftChars="200" w:left="480" w:firstLineChars="0" w:firstLine="0"/>
        <w:rPr>
          <w:rFonts w:ascii="宋体" w:hAnsi="宋体" w:cs="宋体"/>
        </w:rPr>
      </w:pPr>
      <w:r>
        <w:rPr>
          <w:rFonts w:asciiTheme="minorEastAsia" w:eastAsiaTheme="minorEastAsia" w:hAnsiTheme="minorEastAsia" w:cstheme="minorEastAsia" w:hint="eastAsia"/>
          <w:szCs w:val="24"/>
        </w:rPr>
        <w:t>户名：中国仪器进出口集团有限公司</w:t>
      </w:r>
      <w:r>
        <w:rPr>
          <w:rFonts w:asciiTheme="minorEastAsia" w:eastAsiaTheme="minorEastAsia" w:hAnsiTheme="minorEastAsia" w:cstheme="minorEastAsia" w:hint="eastAsia"/>
          <w:szCs w:val="24"/>
        </w:rPr>
        <w:br/>
        <w:t>开户银行：交通银行阜外支行</w:t>
      </w:r>
      <w:r>
        <w:rPr>
          <w:rFonts w:asciiTheme="minorEastAsia" w:eastAsiaTheme="minorEastAsia" w:hAnsiTheme="minorEastAsia" w:cstheme="minorEastAsia" w:hint="eastAsia"/>
          <w:szCs w:val="24"/>
        </w:rPr>
        <w:br/>
        <w:t>账号：110060239012015297042</w:t>
      </w:r>
    </w:p>
    <w:p w:rsidR="005E7A0E" w:rsidRDefault="005E7A0E" w:rsidP="005E7A0E">
      <w:pPr>
        <w:pStyle w:val="10"/>
        <w:numPr>
          <w:ilvl w:val="0"/>
          <w:numId w:val="1"/>
        </w:numPr>
        <w:spacing w:line="360" w:lineRule="auto"/>
        <w:ind w:firstLineChars="0"/>
        <w:jc w:val="both"/>
        <w:rPr>
          <w:rFonts w:ascii="宋体" w:hAnsi="宋体" w:cs="宋体"/>
        </w:rPr>
      </w:pPr>
      <w:r>
        <w:rPr>
          <w:rFonts w:ascii="宋体" w:hAnsi="宋体" w:cs="宋体" w:hint="eastAsia"/>
        </w:rPr>
        <w:t>递交应答文件截止时间：</w:t>
      </w:r>
    </w:p>
    <w:p w:rsidR="005E7A0E" w:rsidRDefault="005E7A0E" w:rsidP="005E7A0E">
      <w:pPr>
        <w:spacing w:line="360" w:lineRule="auto"/>
        <w:ind w:firstLineChars="200" w:firstLine="480"/>
        <w:rPr>
          <w:rFonts w:ascii="宋体" w:hAnsi="宋体" w:cs="宋体"/>
          <w:szCs w:val="24"/>
        </w:rPr>
      </w:pPr>
      <w:r>
        <w:rPr>
          <w:rFonts w:ascii="宋体" w:hAnsi="宋体" w:cs="宋体" w:hint="eastAsia"/>
          <w:szCs w:val="24"/>
        </w:rPr>
        <w:t>递交应答文件截止时间：</w:t>
      </w:r>
      <w:r>
        <w:rPr>
          <w:rFonts w:ascii="宋体" w:hAnsi="宋体" w:cs="宋体" w:hint="eastAsia"/>
          <w:color w:val="0000FF"/>
          <w:szCs w:val="24"/>
        </w:rPr>
        <w:t>202</w:t>
      </w:r>
      <w:r>
        <w:rPr>
          <w:rFonts w:ascii="宋体" w:hAnsi="宋体" w:cs="宋体"/>
          <w:color w:val="0000FF"/>
          <w:szCs w:val="24"/>
        </w:rPr>
        <w:t>3</w:t>
      </w:r>
      <w:r>
        <w:rPr>
          <w:rFonts w:ascii="宋体" w:hAnsi="宋体" w:cs="宋体" w:hint="eastAsia"/>
          <w:color w:val="0000FF"/>
          <w:szCs w:val="24"/>
        </w:rPr>
        <w:t>年11月7日</w:t>
      </w:r>
      <w:r>
        <w:rPr>
          <w:rFonts w:ascii="宋体" w:hAnsi="宋体" w:cs="宋体" w:hint="eastAsia"/>
          <w:szCs w:val="24"/>
        </w:rPr>
        <w:t>下午13点30分（北京时间）。逾期收到或不符合规定的应答文件恕不接受。</w:t>
      </w:r>
    </w:p>
    <w:p w:rsidR="005E7A0E" w:rsidRDefault="005E7A0E" w:rsidP="005E7A0E">
      <w:pPr>
        <w:spacing w:line="360" w:lineRule="auto"/>
        <w:ind w:firstLineChars="200" w:firstLine="480"/>
        <w:rPr>
          <w:rFonts w:ascii="宋体" w:hAnsi="宋体" w:cs="宋体"/>
          <w:szCs w:val="24"/>
        </w:rPr>
      </w:pPr>
      <w:r>
        <w:rPr>
          <w:rFonts w:ascii="宋体" w:hAnsi="宋体" w:cs="宋体" w:hint="eastAsia"/>
          <w:szCs w:val="24"/>
        </w:rPr>
        <w:t>竞争性磋商时间：</w:t>
      </w:r>
      <w:r>
        <w:rPr>
          <w:rFonts w:ascii="宋体" w:hAnsi="宋体" w:cs="宋体" w:hint="eastAsia"/>
          <w:color w:val="0000FF"/>
          <w:szCs w:val="24"/>
        </w:rPr>
        <w:t>202</w:t>
      </w:r>
      <w:r>
        <w:rPr>
          <w:rFonts w:ascii="宋体" w:hAnsi="宋体" w:cs="宋体"/>
          <w:color w:val="0000FF"/>
          <w:szCs w:val="24"/>
        </w:rPr>
        <w:t>3</w:t>
      </w:r>
      <w:r>
        <w:rPr>
          <w:rFonts w:ascii="宋体" w:hAnsi="宋体" w:cs="宋体" w:hint="eastAsia"/>
          <w:color w:val="0000FF"/>
          <w:szCs w:val="24"/>
        </w:rPr>
        <w:t>年11月7日</w:t>
      </w:r>
      <w:r>
        <w:rPr>
          <w:rFonts w:ascii="宋体" w:hAnsi="宋体" w:cs="宋体" w:hint="eastAsia"/>
          <w:szCs w:val="24"/>
        </w:rPr>
        <w:t>下午13点30分（北京时间）</w:t>
      </w:r>
    </w:p>
    <w:p w:rsidR="005E7A0E" w:rsidRDefault="005E7A0E" w:rsidP="005E7A0E">
      <w:pPr>
        <w:spacing w:line="360" w:lineRule="auto"/>
        <w:ind w:firstLineChars="200" w:firstLine="480"/>
        <w:rPr>
          <w:rFonts w:ascii="宋体" w:hAnsi="宋体" w:cs="宋体"/>
          <w:szCs w:val="24"/>
        </w:rPr>
      </w:pPr>
      <w:r>
        <w:rPr>
          <w:rFonts w:ascii="宋体" w:hAnsi="宋体" w:cs="宋体" w:hint="eastAsia"/>
          <w:szCs w:val="24"/>
        </w:rPr>
        <w:t>应答文件递交及磋商地点：</w:t>
      </w:r>
      <w:r>
        <w:rPr>
          <w:rFonts w:ascii="宋体" w:hAnsi="宋体" w:hint="eastAsia"/>
          <w:bCs/>
        </w:rPr>
        <w:t>北京市海淀区中关村南大街9号理工科技大厦20层</w:t>
      </w:r>
      <w:r>
        <w:rPr>
          <w:rFonts w:ascii="宋体" w:hAnsi="宋体" w:hint="eastAsia"/>
          <w:bCs/>
          <w:color w:val="0000FF"/>
        </w:rPr>
        <w:t>2</w:t>
      </w:r>
      <w:r>
        <w:rPr>
          <w:rFonts w:ascii="宋体" w:hAnsi="宋体"/>
          <w:bCs/>
          <w:color w:val="0000FF"/>
        </w:rPr>
        <w:t>005</w:t>
      </w:r>
      <w:r>
        <w:rPr>
          <w:rFonts w:ascii="宋体" w:hAnsi="宋体" w:hint="eastAsia"/>
          <w:bCs/>
        </w:rPr>
        <w:t>室</w:t>
      </w:r>
      <w:r>
        <w:rPr>
          <w:rFonts w:ascii="宋体" w:hAnsi="宋体" w:cs="宋体" w:hint="eastAsia"/>
          <w:szCs w:val="24"/>
        </w:rPr>
        <w:t>。</w:t>
      </w:r>
    </w:p>
    <w:p w:rsidR="005E7A0E" w:rsidRDefault="005E7A0E" w:rsidP="005E7A0E">
      <w:pPr>
        <w:spacing w:line="360" w:lineRule="auto"/>
        <w:ind w:firstLineChars="200" w:firstLine="480"/>
        <w:rPr>
          <w:rFonts w:ascii="宋体" w:hAnsi="宋体" w:cs="宋体"/>
          <w:bCs/>
          <w:szCs w:val="24"/>
        </w:rPr>
      </w:pPr>
      <w:r>
        <w:rPr>
          <w:rFonts w:ascii="宋体" w:hAnsi="宋体" w:cs="宋体" w:hint="eastAsia"/>
          <w:szCs w:val="24"/>
        </w:rPr>
        <w:t>凡对本磋商文件提出询问，请以书面形式与中国仪器进出口集团有限公司联系。</w:t>
      </w:r>
    </w:p>
    <w:p w:rsidR="005E7A0E" w:rsidRDefault="005E7A0E" w:rsidP="005E7A0E">
      <w:pPr>
        <w:pStyle w:val="10"/>
        <w:numPr>
          <w:ilvl w:val="0"/>
          <w:numId w:val="1"/>
        </w:numPr>
        <w:spacing w:line="360" w:lineRule="auto"/>
        <w:ind w:firstLineChars="0"/>
        <w:jc w:val="both"/>
        <w:rPr>
          <w:rFonts w:ascii="宋体" w:hAnsi="宋体" w:cs="宋体"/>
        </w:rPr>
      </w:pPr>
      <w:bookmarkStart w:id="1" w:name="_Toc28359094"/>
      <w:bookmarkStart w:id="2" w:name="_Toc35393634"/>
      <w:bookmarkStart w:id="3" w:name="_Toc35393803"/>
      <w:bookmarkStart w:id="4" w:name="_Toc28359017"/>
      <w:r>
        <w:rPr>
          <w:rFonts w:ascii="宋体" w:hAnsi="宋体" w:cs="宋体" w:hint="eastAsia"/>
        </w:rPr>
        <w:t>公告期限</w:t>
      </w:r>
      <w:bookmarkEnd w:id="1"/>
      <w:bookmarkEnd w:id="2"/>
      <w:bookmarkEnd w:id="3"/>
      <w:bookmarkEnd w:id="4"/>
    </w:p>
    <w:p w:rsidR="007008CC" w:rsidRDefault="005E7A0E" w:rsidP="005E7A0E">
      <w:pPr>
        <w:pStyle w:val="11"/>
        <w:spacing w:line="360" w:lineRule="auto"/>
        <w:ind w:firstLineChars="177" w:firstLine="425"/>
        <w:jc w:val="both"/>
        <w:rPr>
          <w:rFonts w:ascii="宋体" w:hAnsi="宋体" w:cs="宋体"/>
        </w:rPr>
      </w:pPr>
      <w:r>
        <w:rPr>
          <w:rFonts w:ascii="宋体" w:hAnsi="宋体" w:cs="宋体" w:hint="eastAsia"/>
          <w:szCs w:val="24"/>
        </w:rPr>
        <w:t>自本公告发布之日起3个工作日</w:t>
      </w:r>
      <w:bookmarkStart w:id="5" w:name="_GoBack"/>
      <w:bookmarkEnd w:id="5"/>
      <w:r>
        <w:rPr>
          <w:rFonts w:ascii="宋体" w:hAnsi="宋体" w:cs="宋体" w:hint="eastAsia"/>
          <w:szCs w:val="24"/>
        </w:rPr>
        <w:t>。</w:t>
      </w:r>
    </w:p>
    <w:p w:rsidR="007008CC" w:rsidRDefault="005E7A0E">
      <w:pPr>
        <w:pStyle w:val="10"/>
        <w:numPr>
          <w:ilvl w:val="0"/>
          <w:numId w:val="1"/>
        </w:numPr>
        <w:spacing w:line="360" w:lineRule="auto"/>
        <w:ind w:firstLineChars="0"/>
        <w:jc w:val="both"/>
        <w:rPr>
          <w:rFonts w:ascii="宋体" w:hAnsi="宋体" w:cs="宋体"/>
        </w:rPr>
      </w:pPr>
      <w:r>
        <w:rPr>
          <w:rFonts w:ascii="宋体" w:hAnsi="宋体" w:cs="宋体" w:hint="eastAsia"/>
        </w:rPr>
        <w:t>竞争性磋商注意事项：</w:t>
      </w:r>
    </w:p>
    <w:p w:rsidR="007008CC" w:rsidRDefault="005E7A0E">
      <w:pPr>
        <w:spacing w:line="360" w:lineRule="auto"/>
        <w:ind w:leftChars="200" w:left="480"/>
        <w:rPr>
          <w:rFonts w:ascii="宋体" w:hAnsi="宋体" w:cs="宋体"/>
        </w:rPr>
      </w:pPr>
      <w:r>
        <w:rPr>
          <w:rFonts w:ascii="宋体" w:hAnsi="宋体" w:cs="宋体" w:hint="eastAsia"/>
        </w:rPr>
        <w:t>磋商注意事项：</w:t>
      </w:r>
    </w:p>
    <w:p w:rsidR="007008CC" w:rsidRDefault="005E7A0E">
      <w:pPr>
        <w:spacing w:line="360" w:lineRule="auto"/>
        <w:ind w:leftChars="200" w:left="480"/>
        <w:rPr>
          <w:rFonts w:ascii="宋体" w:hAnsi="宋体" w:cs="宋体"/>
        </w:rPr>
      </w:pPr>
      <w:r>
        <w:rPr>
          <w:rFonts w:ascii="宋体" w:hAnsi="宋体" w:cs="宋体" w:hint="eastAsia"/>
        </w:rPr>
        <w:t>1</w:t>
      </w:r>
      <w:r>
        <w:rPr>
          <w:rFonts w:ascii="宋体" w:hAnsi="宋体" w:cs="宋体" w:hint="eastAsia"/>
        </w:rPr>
        <w:t>）仅供应商授权代表</w:t>
      </w:r>
      <w:r>
        <w:rPr>
          <w:rFonts w:ascii="宋体" w:hAnsi="宋体" w:cs="宋体" w:hint="eastAsia"/>
        </w:rPr>
        <w:t>1</w:t>
      </w:r>
      <w:r>
        <w:rPr>
          <w:rFonts w:ascii="宋体" w:hAnsi="宋体" w:cs="宋体" w:hint="eastAsia"/>
        </w:rPr>
        <w:t>人可进入大厦参与磋商活动，请授权代表携带身份证件和佩戴口罩进入大厦。</w:t>
      </w:r>
    </w:p>
    <w:p w:rsidR="007008CC" w:rsidRDefault="005E7A0E">
      <w:pPr>
        <w:spacing w:line="360" w:lineRule="auto"/>
        <w:ind w:leftChars="200" w:left="480"/>
        <w:rPr>
          <w:rFonts w:ascii="宋体" w:hAnsi="宋体" w:cs="宋体"/>
        </w:rPr>
      </w:pPr>
      <w:r>
        <w:rPr>
          <w:rFonts w:ascii="宋体" w:hAnsi="宋体" w:cs="宋体"/>
        </w:rPr>
        <w:t>2</w:t>
      </w:r>
      <w:r>
        <w:rPr>
          <w:rFonts w:ascii="宋体" w:hAnsi="宋体" w:cs="宋体" w:hint="eastAsia"/>
        </w:rPr>
        <w:t>）请供应商代表至少提前半个小时</w:t>
      </w:r>
      <w:proofErr w:type="gramStart"/>
      <w:r>
        <w:rPr>
          <w:rFonts w:ascii="宋体" w:hAnsi="宋体" w:cs="宋体" w:hint="eastAsia"/>
        </w:rPr>
        <w:t>到达磋商</w:t>
      </w:r>
      <w:proofErr w:type="gramEnd"/>
      <w:r>
        <w:rPr>
          <w:rFonts w:ascii="宋体" w:hAnsi="宋体" w:cs="宋体" w:hint="eastAsia"/>
        </w:rPr>
        <w:t>文件开启地点（理工大厦），以便有充足的时间进行各项登记手续。</w:t>
      </w:r>
    </w:p>
    <w:p w:rsidR="007008CC" w:rsidRDefault="005E7A0E">
      <w:pPr>
        <w:pStyle w:val="10"/>
        <w:numPr>
          <w:ilvl w:val="0"/>
          <w:numId w:val="1"/>
        </w:numPr>
        <w:spacing w:line="360" w:lineRule="auto"/>
        <w:ind w:firstLineChars="0"/>
        <w:jc w:val="both"/>
        <w:rPr>
          <w:rFonts w:ascii="宋体" w:hAnsi="宋体" w:cs="宋体"/>
        </w:rPr>
      </w:pPr>
      <w:r>
        <w:rPr>
          <w:rFonts w:ascii="宋体" w:hAnsi="宋体" w:cs="宋体" w:hint="eastAsia"/>
        </w:rPr>
        <w:t>采购人相关信息</w:t>
      </w:r>
    </w:p>
    <w:p w:rsidR="007008CC" w:rsidRDefault="005E7A0E">
      <w:pPr>
        <w:spacing w:line="360" w:lineRule="auto"/>
        <w:ind w:firstLineChars="200" w:firstLine="480"/>
        <w:jc w:val="both"/>
        <w:rPr>
          <w:rFonts w:ascii="宋体" w:hAnsi="宋体" w:cs="宋体"/>
        </w:rPr>
      </w:pPr>
      <w:r>
        <w:rPr>
          <w:rFonts w:ascii="宋体" w:hAnsi="宋体" w:cs="宋体" w:hint="eastAsia"/>
        </w:rPr>
        <w:t>名</w:t>
      </w:r>
      <w:r>
        <w:rPr>
          <w:rFonts w:ascii="宋体" w:hAnsi="宋体" w:cs="宋体" w:hint="eastAsia"/>
        </w:rPr>
        <w:t xml:space="preserve">  </w:t>
      </w:r>
      <w:r>
        <w:rPr>
          <w:rFonts w:ascii="宋体" w:hAnsi="宋体" w:cs="宋体" w:hint="eastAsia"/>
        </w:rPr>
        <w:t>称：中福彩（北京）运营管理有限公司</w:t>
      </w:r>
    </w:p>
    <w:p w:rsidR="007008CC" w:rsidRDefault="005E7A0E">
      <w:pPr>
        <w:spacing w:line="360" w:lineRule="auto"/>
        <w:ind w:firstLineChars="200" w:firstLine="480"/>
        <w:jc w:val="both"/>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szCs w:val="24"/>
        </w:rPr>
        <w:t>北京市朝阳区北四环东路</w:t>
      </w:r>
      <w:r>
        <w:rPr>
          <w:rFonts w:ascii="宋体" w:hAnsi="宋体" w:cs="宋体" w:hint="eastAsia"/>
          <w:szCs w:val="24"/>
        </w:rPr>
        <w:t>73</w:t>
      </w:r>
      <w:r>
        <w:rPr>
          <w:rFonts w:ascii="宋体" w:hAnsi="宋体" w:cs="宋体" w:hint="eastAsia"/>
          <w:szCs w:val="24"/>
        </w:rPr>
        <w:t>号院</w:t>
      </w:r>
      <w:r>
        <w:rPr>
          <w:rFonts w:ascii="宋体" w:hAnsi="宋体" w:cs="宋体" w:hint="eastAsia"/>
          <w:szCs w:val="24"/>
        </w:rPr>
        <w:t>1</w:t>
      </w:r>
      <w:r>
        <w:rPr>
          <w:rFonts w:ascii="宋体" w:hAnsi="宋体" w:cs="宋体" w:hint="eastAsia"/>
          <w:szCs w:val="24"/>
        </w:rPr>
        <w:t>号楼</w:t>
      </w:r>
      <w:r>
        <w:rPr>
          <w:rFonts w:ascii="宋体" w:hAnsi="宋体" w:cs="宋体" w:hint="eastAsia"/>
          <w:szCs w:val="24"/>
        </w:rPr>
        <w:t>722</w:t>
      </w:r>
      <w:r>
        <w:rPr>
          <w:rFonts w:ascii="宋体" w:hAnsi="宋体" w:cs="宋体" w:hint="eastAsia"/>
          <w:szCs w:val="24"/>
        </w:rPr>
        <w:t>室</w:t>
      </w:r>
    </w:p>
    <w:p w:rsidR="007008CC" w:rsidRDefault="005E7A0E">
      <w:pPr>
        <w:spacing w:line="360" w:lineRule="auto"/>
        <w:ind w:firstLineChars="200" w:firstLine="480"/>
        <w:jc w:val="both"/>
        <w:rPr>
          <w:rFonts w:ascii="宋体" w:hAnsi="宋体" w:cs="宋体"/>
        </w:rPr>
      </w:pPr>
      <w:r>
        <w:rPr>
          <w:rFonts w:ascii="宋体" w:hAnsi="宋体" w:cs="宋体" w:hint="eastAsia"/>
          <w:szCs w:val="24"/>
        </w:rPr>
        <w:t>联系方式：边老师</w:t>
      </w:r>
      <w:r>
        <w:rPr>
          <w:rFonts w:ascii="宋体" w:hAnsi="宋体" w:cs="宋体" w:hint="eastAsia"/>
          <w:szCs w:val="24"/>
        </w:rPr>
        <w:t xml:space="preserve">  010-58125247</w:t>
      </w:r>
    </w:p>
    <w:p w:rsidR="007008CC" w:rsidRDefault="005E7A0E">
      <w:pPr>
        <w:pStyle w:val="10"/>
        <w:numPr>
          <w:ilvl w:val="0"/>
          <w:numId w:val="1"/>
        </w:numPr>
        <w:spacing w:line="360" w:lineRule="auto"/>
        <w:ind w:firstLineChars="0"/>
        <w:jc w:val="both"/>
        <w:rPr>
          <w:rFonts w:ascii="宋体" w:hAnsi="宋体" w:cs="宋体"/>
        </w:rPr>
      </w:pPr>
      <w:r>
        <w:rPr>
          <w:rFonts w:ascii="宋体" w:hAnsi="宋体" w:cs="宋体" w:hint="eastAsia"/>
        </w:rPr>
        <w:t>采购代理机构信息</w:t>
      </w:r>
    </w:p>
    <w:p w:rsidR="007008CC" w:rsidRDefault="005E7A0E">
      <w:pPr>
        <w:spacing w:line="360" w:lineRule="auto"/>
        <w:ind w:firstLineChars="180" w:firstLine="432"/>
        <w:jc w:val="both"/>
        <w:rPr>
          <w:rFonts w:ascii="宋体" w:hAnsi="宋体" w:cs="宋体"/>
        </w:rPr>
      </w:pPr>
      <w:r>
        <w:rPr>
          <w:rFonts w:ascii="宋体" w:hAnsi="宋体" w:cs="宋体" w:hint="eastAsia"/>
        </w:rPr>
        <w:t>名</w:t>
      </w:r>
      <w:r>
        <w:rPr>
          <w:rFonts w:ascii="宋体" w:hAnsi="宋体" w:cs="宋体" w:hint="eastAsia"/>
        </w:rPr>
        <w:t xml:space="preserve"> </w:t>
      </w:r>
      <w:r>
        <w:rPr>
          <w:rFonts w:ascii="宋体" w:hAnsi="宋体" w:cs="宋体" w:hint="eastAsia"/>
        </w:rPr>
        <w:t>称：中国仪器进出口集团有限公司</w:t>
      </w:r>
    </w:p>
    <w:p w:rsidR="007008CC" w:rsidRDefault="005E7A0E">
      <w:pPr>
        <w:spacing w:line="360" w:lineRule="auto"/>
        <w:ind w:firstLineChars="180" w:firstLine="432"/>
        <w:jc w:val="both"/>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szCs w:val="24"/>
        </w:rPr>
        <w:t>北京市丰台区西营街</w:t>
      </w:r>
      <w:r>
        <w:rPr>
          <w:rFonts w:ascii="宋体" w:hAnsi="宋体" w:cs="宋体" w:hint="eastAsia"/>
          <w:szCs w:val="24"/>
        </w:rPr>
        <w:t>1</w:t>
      </w:r>
      <w:r>
        <w:rPr>
          <w:rFonts w:ascii="宋体" w:hAnsi="宋体" w:cs="宋体" w:hint="eastAsia"/>
          <w:szCs w:val="24"/>
        </w:rPr>
        <w:t>号院通用时代中心</w:t>
      </w:r>
      <w:r>
        <w:rPr>
          <w:rFonts w:ascii="宋体" w:hAnsi="宋体" w:cs="宋体" w:hint="eastAsia"/>
          <w:szCs w:val="24"/>
        </w:rPr>
        <w:t>B</w:t>
      </w:r>
      <w:r>
        <w:rPr>
          <w:rFonts w:ascii="宋体" w:hAnsi="宋体" w:cs="宋体" w:hint="eastAsia"/>
          <w:szCs w:val="24"/>
        </w:rPr>
        <w:t>座</w:t>
      </w:r>
      <w:r>
        <w:rPr>
          <w:rFonts w:ascii="宋体" w:hAnsi="宋体" w:cs="宋体" w:hint="eastAsia"/>
          <w:szCs w:val="24"/>
        </w:rPr>
        <w:t>1517</w:t>
      </w:r>
    </w:p>
    <w:p w:rsidR="007008CC" w:rsidRDefault="005E7A0E">
      <w:pPr>
        <w:spacing w:line="360" w:lineRule="auto"/>
        <w:ind w:firstLineChars="180" w:firstLine="432"/>
        <w:jc w:val="both"/>
        <w:rPr>
          <w:rFonts w:ascii="宋体" w:hAnsi="宋体"/>
          <w:szCs w:val="24"/>
        </w:rPr>
      </w:pPr>
      <w:r>
        <w:rPr>
          <w:rFonts w:ascii="宋体" w:hAnsi="宋体" w:cs="宋体" w:hint="eastAsia"/>
        </w:rPr>
        <w:t>联系方式：苏女士</w:t>
      </w:r>
      <w:r>
        <w:rPr>
          <w:rFonts w:ascii="宋体" w:hAnsi="宋体" w:hint="eastAsia"/>
          <w:szCs w:val="24"/>
        </w:rPr>
        <w:t>010-</w:t>
      </w:r>
      <w:r>
        <w:rPr>
          <w:rFonts w:ascii="宋体" w:hAnsi="宋体"/>
          <w:szCs w:val="24"/>
        </w:rPr>
        <w:t>81166170</w:t>
      </w:r>
    </w:p>
    <w:p w:rsidR="007008CC" w:rsidRDefault="005E7A0E">
      <w:pPr>
        <w:spacing w:line="360" w:lineRule="auto"/>
        <w:ind w:firstLineChars="180" w:firstLine="432"/>
        <w:jc w:val="both"/>
        <w:rPr>
          <w:rFonts w:ascii="宋体" w:hAnsi="宋体" w:cs="宋体"/>
        </w:rPr>
      </w:pPr>
      <w:r>
        <w:rPr>
          <w:rFonts w:ascii="宋体" w:hAnsi="宋体" w:cs="宋体" w:hint="eastAsia"/>
        </w:rPr>
        <w:lastRenderedPageBreak/>
        <w:t>采购代理机构汇款信息</w:t>
      </w:r>
    </w:p>
    <w:p w:rsidR="007008CC" w:rsidRDefault="005E7A0E">
      <w:pPr>
        <w:spacing w:line="360" w:lineRule="auto"/>
        <w:ind w:firstLineChars="180" w:firstLine="432"/>
        <w:jc w:val="both"/>
        <w:rPr>
          <w:rFonts w:ascii="宋体" w:hAnsi="宋体" w:cs="宋体"/>
        </w:rPr>
      </w:pPr>
      <w:r>
        <w:rPr>
          <w:rFonts w:ascii="宋体" w:hAnsi="宋体" w:cs="宋体" w:hint="eastAsia"/>
        </w:rPr>
        <w:t>户名：中国仪器进出口集团有限公司</w:t>
      </w:r>
    </w:p>
    <w:p w:rsidR="007008CC" w:rsidRDefault="005E7A0E">
      <w:pPr>
        <w:spacing w:line="360" w:lineRule="auto"/>
        <w:ind w:firstLineChars="180" w:firstLine="432"/>
        <w:jc w:val="both"/>
        <w:rPr>
          <w:rFonts w:ascii="宋体" w:hAnsi="宋体" w:cs="宋体"/>
        </w:rPr>
      </w:pPr>
      <w:r>
        <w:rPr>
          <w:rFonts w:ascii="宋体" w:hAnsi="宋体" w:cs="宋体" w:hint="eastAsia"/>
        </w:rPr>
        <w:t>开户银行：交通银行阜外支行</w:t>
      </w:r>
    </w:p>
    <w:p w:rsidR="007008CC" w:rsidRDefault="005E7A0E">
      <w:pPr>
        <w:spacing w:line="360" w:lineRule="auto"/>
        <w:ind w:firstLineChars="180" w:firstLine="432"/>
        <w:jc w:val="both"/>
        <w:rPr>
          <w:rFonts w:ascii="宋体" w:hAnsi="宋体" w:cs="宋体"/>
        </w:rPr>
      </w:pPr>
      <w:r>
        <w:rPr>
          <w:rFonts w:ascii="宋体" w:hAnsi="宋体" w:cs="宋体" w:hint="eastAsia"/>
        </w:rPr>
        <w:t>账号：</w:t>
      </w:r>
      <w:r>
        <w:rPr>
          <w:rFonts w:ascii="宋体" w:hAnsi="宋体" w:cs="宋体" w:hint="eastAsia"/>
        </w:rPr>
        <w:t>110060239012015297042</w:t>
      </w:r>
    </w:p>
    <w:p w:rsidR="007008CC" w:rsidRDefault="007008CC">
      <w:pPr>
        <w:spacing w:line="360" w:lineRule="auto"/>
        <w:ind w:firstLineChars="180" w:firstLine="432"/>
        <w:jc w:val="both"/>
        <w:rPr>
          <w:rFonts w:ascii="宋体" w:hAnsi="宋体" w:cs="宋体"/>
        </w:rPr>
      </w:pPr>
    </w:p>
    <w:p w:rsidR="007008CC" w:rsidRDefault="005E7A0E">
      <w:pPr>
        <w:widowControl/>
        <w:adjustRightInd/>
        <w:spacing w:line="360" w:lineRule="auto"/>
        <w:textAlignment w:val="auto"/>
        <w:rPr>
          <w:rFonts w:ascii="宋体" w:hAnsi="宋体" w:cs="宋体"/>
          <w:szCs w:val="28"/>
        </w:rPr>
      </w:pPr>
      <w:r>
        <w:rPr>
          <w:rFonts w:ascii="宋体" w:hAnsi="宋体" w:cs="宋体" w:hint="eastAsia"/>
          <w:szCs w:val="28"/>
        </w:rPr>
        <w:br w:type="page"/>
      </w:r>
    </w:p>
    <w:tbl>
      <w:tblPr>
        <w:tblW w:w="9356" w:type="dxa"/>
        <w:tblInd w:w="-709" w:type="dxa"/>
        <w:tblLayout w:type="fixed"/>
        <w:tblLook w:val="04A0" w:firstRow="1" w:lastRow="0" w:firstColumn="1" w:lastColumn="0" w:noHBand="0" w:noVBand="1"/>
      </w:tblPr>
      <w:tblGrid>
        <w:gridCol w:w="1843"/>
        <w:gridCol w:w="7513"/>
      </w:tblGrid>
      <w:tr w:rsidR="007008CC">
        <w:trPr>
          <w:trHeight w:val="660"/>
        </w:trPr>
        <w:tc>
          <w:tcPr>
            <w:tcW w:w="9356" w:type="dxa"/>
            <w:gridSpan w:val="2"/>
            <w:vAlign w:val="center"/>
          </w:tcPr>
          <w:p w:rsidR="007008CC" w:rsidRDefault="005E7A0E">
            <w:pPr>
              <w:spacing w:line="360" w:lineRule="auto"/>
              <w:jc w:val="center"/>
              <w:rPr>
                <w:rFonts w:ascii="宋体" w:hAnsi="宋体" w:cs="宋体"/>
                <w:b/>
              </w:rPr>
            </w:pPr>
            <w:r>
              <w:rPr>
                <w:rFonts w:ascii="宋体" w:hAnsi="宋体" w:cs="宋体" w:hint="eastAsia"/>
                <w:b/>
              </w:rPr>
              <w:lastRenderedPageBreak/>
              <w:t>磋商文件购买登记表</w:t>
            </w:r>
          </w:p>
        </w:tc>
      </w:tr>
      <w:tr w:rsidR="007008CC">
        <w:trPr>
          <w:trHeight w:val="660"/>
        </w:trPr>
        <w:tc>
          <w:tcPr>
            <w:tcW w:w="1843" w:type="dxa"/>
            <w:tcBorders>
              <w:top w:val="single" w:sz="8" w:space="0" w:color="000000"/>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项目名称：</w:t>
            </w:r>
          </w:p>
        </w:tc>
        <w:tc>
          <w:tcPr>
            <w:tcW w:w="7513" w:type="dxa"/>
            <w:tcBorders>
              <w:top w:val="single" w:sz="8" w:space="0" w:color="000000"/>
              <w:left w:val="single" w:sz="4" w:space="0" w:color="000000"/>
              <w:bottom w:val="single" w:sz="4" w:space="0" w:color="000000"/>
              <w:right w:val="single" w:sz="8" w:space="0" w:color="000000"/>
            </w:tcBorders>
          </w:tcPr>
          <w:p w:rsidR="007008CC" w:rsidRDefault="005E7A0E">
            <w:pPr>
              <w:spacing w:line="360" w:lineRule="auto"/>
              <w:rPr>
                <w:rFonts w:ascii="宋体" w:hAnsi="宋体" w:cs="宋体"/>
                <w:b/>
              </w:rPr>
            </w:pPr>
            <w:proofErr w:type="gramStart"/>
            <w:r>
              <w:rPr>
                <w:rFonts w:ascii="宋体" w:hAnsi="宋体" w:cs="宋体" w:hint="eastAsia"/>
                <w:b/>
              </w:rPr>
              <w:t>2023</w:t>
            </w:r>
            <w:r>
              <w:rPr>
                <w:rFonts w:ascii="宋体" w:hAnsi="宋体" w:cs="宋体" w:hint="eastAsia"/>
                <w:b/>
              </w:rPr>
              <w:t>年福彩店面</w:t>
            </w:r>
            <w:proofErr w:type="gramEnd"/>
            <w:r>
              <w:rPr>
                <w:rFonts w:ascii="宋体" w:hAnsi="宋体" w:cs="宋体" w:hint="eastAsia"/>
                <w:b/>
              </w:rPr>
              <w:t>规范化示范建设物料制作与搭建服务项目</w:t>
            </w:r>
          </w:p>
        </w:tc>
      </w:tr>
      <w:tr w:rsidR="007008CC">
        <w:trPr>
          <w:trHeight w:val="660"/>
        </w:trPr>
        <w:tc>
          <w:tcPr>
            <w:tcW w:w="1843" w:type="dxa"/>
            <w:tcBorders>
              <w:top w:val="single" w:sz="4" w:space="0" w:color="000000"/>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项目编号：</w:t>
            </w:r>
          </w:p>
        </w:tc>
        <w:tc>
          <w:tcPr>
            <w:tcW w:w="7513" w:type="dxa"/>
            <w:tcBorders>
              <w:top w:val="single" w:sz="4" w:space="0" w:color="000000"/>
              <w:left w:val="single" w:sz="4" w:space="0" w:color="000000"/>
              <w:bottom w:val="single" w:sz="4" w:space="0" w:color="000000"/>
              <w:right w:val="single" w:sz="8" w:space="0" w:color="000000"/>
            </w:tcBorders>
          </w:tcPr>
          <w:p w:rsidR="007008CC" w:rsidRDefault="005E7A0E">
            <w:pPr>
              <w:spacing w:line="360" w:lineRule="auto"/>
              <w:rPr>
                <w:rFonts w:ascii="宋体" w:hAnsi="宋体" w:cs="宋体"/>
                <w:b/>
              </w:rPr>
            </w:pPr>
            <w:r>
              <w:rPr>
                <w:rFonts w:ascii="宋体" w:hAnsi="宋体" w:cs="宋体" w:hint="eastAsia"/>
                <w:b/>
              </w:rPr>
              <w:t>23CNIC-021657-15</w:t>
            </w:r>
            <w:r>
              <w:rPr>
                <w:rFonts w:ascii="宋体" w:hAnsi="宋体" w:cs="宋体" w:hint="eastAsia"/>
                <w:b/>
              </w:rPr>
              <w:t>2</w:t>
            </w:r>
          </w:p>
        </w:tc>
      </w:tr>
      <w:tr w:rsidR="007008CC">
        <w:trPr>
          <w:trHeight w:val="660"/>
        </w:trPr>
        <w:tc>
          <w:tcPr>
            <w:tcW w:w="1843" w:type="dxa"/>
            <w:tcBorders>
              <w:top w:val="single" w:sz="4" w:space="0" w:color="000000"/>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购买包</w:t>
            </w:r>
            <w:r>
              <w:rPr>
                <w:rFonts w:ascii="宋体" w:hAnsi="宋体" w:cs="宋体" w:hint="eastAsia"/>
                <w:b/>
              </w:rPr>
              <w:t>/</w:t>
            </w:r>
            <w:r>
              <w:rPr>
                <w:rFonts w:ascii="宋体" w:hAnsi="宋体" w:cs="宋体" w:hint="eastAsia"/>
                <w:b/>
              </w:rPr>
              <w:t>标段号（如有）：</w:t>
            </w:r>
          </w:p>
        </w:tc>
        <w:tc>
          <w:tcPr>
            <w:tcW w:w="7513" w:type="dxa"/>
            <w:tcBorders>
              <w:top w:val="single" w:sz="4" w:space="0" w:color="000000"/>
              <w:left w:val="single" w:sz="4" w:space="0" w:color="000000"/>
              <w:bottom w:val="single" w:sz="4" w:space="0" w:color="000000"/>
              <w:right w:val="single" w:sz="8" w:space="0" w:color="000000"/>
            </w:tcBorders>
          </w:tcPr>
          <w:p w:rsidR="007008CC" w:rsidRDefault="007008CC">
            <w:pPr>
              <w:spacing w:line="360" w:lineRule="auto"/>
              <w:rPr>
                <w:rFonts w:ascii="宋体" w:hAnsi="宋体" w:cs="宋体"/>
                <w:b/>
              </w:rPr>
            </w:pPr>
          </w:p>
        </w:tc>
      </w:tr>
      <w:tr w:rsidR="007008CC">
        <w:trPr>
          <w:trHeight w:val="660"/>
        </w:trPr>
        <w:tc>
          <w:tcPr>
            <w:tcW w:w="1843" w:type="dxa"/>
            <w:tcBorders>
              <w:top w:val="single" w:sz="4" w:space="0" w:color="000000"/>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购买金额：</w:t>
            </w:r>
          </w:p>
        </w:tc>
        <w:tc>
          <w:tcPr>
            <w:tcW w:w="7513" w:type="dxa"/>
            <w:tcBorders>
              <w:top w:val="single" w:sz="4" w:space="0" w:color="000000"/>
              <w:left w:val="single" w:sz="4" w:space="0" w:color="000000"/>
              <w:bottom w:val="single" w:sz="4" w:space="0" w:color="000000"/>
              <w:right w:val="single" w:sz="8" w:space="0" w:color="000000"/>
            </w:tcBorders>
          </w:tcPr>
          <w:p w:rsidR="007008CC" w:rsidRDefault="007008CC">
            <w:pPr>
              <w:spacing w:line="360" w:lineRule="auto"/>
              <w:rPr>
                <w:rFonts w:ascii="宋体" w:hAnsi="宋体" w:cs="宋体"/>
                <w:b/>
              </w:rPr>
            </w:pPr>
          </w:p>
        </w:tc>
      </w:tr>
      <w:tr w:rsidR="007008CC">
        <w:trPr>
          <w:trHeight w:val="660"/>
        </w:trPr>
        <w:tc>
          <w:tcPr>
            <w:tcW w:w="1843" w:type="dxa"/>
            <w:tcBorders>
              <w:top w:val="single" w:sz="4" w:space="0" w:color="000000"/>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购买日期：</w:t>
            </w:r>
          </w:p>
        </w:tc>
        <w:tc>
          <w:tcPr>
            <w:tcW w:w="7513" w:type="dxa"/>
            <w:tcBorders>
              <w:top w:val="single" w:sz="4" w:space="0" w:color="000000"/>
              <w:left w:val="single" w:sz="4" w:space="0" w:color="000000"/>
              <w:bottom w:val="single" w:sz="4" w:space="0" w:color="000000"/>
              <w:right w:val="single" w:sz="8" w:space="0" w:color="000000"/>
            </w:tcBorders>
          </w:tcPr>
          <w:p w:rsidR="007008CC" w:rsidRDefault="007008CC">
            <w:pPr>
              <w:spacing w:line="360" w:lineRule="auto"/>
              <w:rPr>
                <w:rFonts w:ascii="宋体" w:hAnsi="宋体" w:cs="宋体"/>
                <w:b/>
              </w:rPr>
            </w:pPr>
          </w:p>
        </w:tc>
      </w:tr>
      <w:tr w:rsidR="007008CC">
        <w:trPr>
          <w:trHeight w:val="660"/>
        </w:trPr>
        <w:tc>
          <w:tcPr>
            <w:tcW w:w="1843" w:type="dxa"/>
            <w:tcBorders>
              <w:top w:val="single" w:sz="4" w:space="0" w:color="000000"/>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供应商全称：</w:t>
            </w:r>
          </w:p>
        </w:tc>
        <w:tc>
          <w:tcPr>
            <w:tcW w:w="7513" w:type="dxa"/>
            <w:tcBorders>
              <w:top w:val="single" w:sz="4" w:space="0" w:color="000000"/>
              <w:left w:val="single" w:sz="4" w:space="0" w:color="000000"/>
              <w:bottom w:val="single" w:sz="4" w:space="0" w:color="000000"/>
              <w:right w:val="single" w:sz="8" w:space="0" w:color="000000"/>
            </w:tcBorders>
          </w:tcPr>
          <w:p w:rsidR="007008CC" w:rsidRDefault="007008CC">
            <w:pPr>
              <w:spacing w:line="360" w:lineRule="auto"/>
              <w:rPr>
                <w:rFonts w:ascii="宋体" w:hAnsi="宋体" w:cs="宋体"/>
                <w:b/>
              </w:rPr>
            </w:pPr>
          </w:p>
        </w:tc>
      </w:tr>
      <w:tr w:rsidR="007008CC">
        <w:trPr>
          <w:trHeight w:val="660"/>
        </w:trPr>
        <w:tc>
          <w:tcPr>
            <w:tcW w:w="1843" w:type="dxa"/>
            <w:tcBorders>
              <w:top w:val="single" w:sz="4" w:space="0" w:color="000000"/>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地址</w:t>
            </w:r>
          </w:p>
        </w:tc>
        <w:tc>
          <w:tcPr>
            <w:tcW w:w="7513" w:type="dxa"/>
            <w:tcBorders>
              <w:top w:val="single" w:sz="4" w:space="0" w:color="000000"/>
              <w:left w:val="single" w:sz="4" w:space="0" w:color="000000"/>
              <w:bottom w:val="single" w:sz="4" w:space="0" w:color="000000"/>
              <w:right w:val="single" w:sz="8" w:space="0" w:color="000000"/>
            </w:tcBorders>
          </w:tcPr>
          <w:p w:rsidR="007008CC" w:rsidRDefault="007008CC">
            <w:pPr>
              <w:spacing w:line="360" w:lineRule="auto"/>
              <w:rPr>
                <w:rFonts w:ascii="宋体" w:hAnsi="宋体" w:cs="宋体"/>
                <w:b/>
              </w:rPr>
            </w:pPr>
          </w:p>
        </w:tc>
      </w:tr>
      <w:tr w:rsidR="007008CC">
        <w:trPr>
          <w:trHeight w:val="660"/>
        </w:trPr>
        <w:tc>
          <w:tcPr>
            <w:tcW w:w="1843" w:type="dxa"/>
            <w:tcBorders>
              <w:top w:val="single" w:sz="4" w:space="0" w:color="000000"/>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纳税人识别号</w:t>
            </w:r>
          </w:p>
        </w:tc>
        <w:tc>
          <w:tcPr>
            <w:tcW w:w="7513" w:type="dxa"/>
            <w:tcBorders>
              <w:top w:val="single" w:sz="4" w:space="0" w:color="000000"/>
              <w:left w:val="single" w:sz="4" w:space="0" w:color="000000"/>
              <w:bottom w:val="single" w:sz="4" w:space="0" w:color="000000"/>
              <w:right w:val="single" w:sz="8" w:space="0" w:color="000000"/>
            </w:tcBorders>
          </w:tcPr>
          <w:p w:rsidR="007008CC" w:rsidRDefault="007008CC">
            <w:pPr>
              <w:spacing w:line="360" w:lineRule="auto"/>
              <w:rPr>
                <w:rFonts w:ascii="宋体" w:hAnsi="宋体" w:cs="宋体"/>
                <w:b/>
              </w:rPr>
            </w:pPr>
          </w:p>
        </w:tc>
      </w:tr>
      <w:tr w:rsidR="007008CC">
        <w:trPr>
          <w:trHeight w:val="660"/>
        </w:trPr>
        <w:tc>
          <w:tcPr>
            <w:tcW w:w="1843" w:type="dxa"/>
            <w:tcBorders>
              <w:top w:val="single" w:sz="4" w:space="0" w:color="000000"/>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基本户开户行</w:t>
            </w:r>
          </w:p>
        </w:tc>
        <w:tc>
          <w:tcPr>
            <w:tcW w:w="7513" w:type="dxa"/>
            <w:tcBorders>
              <w:top w:val="single" w:sz="4" w:space="0" w:color="000000"/>
              <w:left w:val="single" w:sz="4" w:space="0" w:color="000000"/>
              <w:bottom w:val="single" w:sz="4" w:space="0" w:color="000000"/>
              <w:right w:val="single" w:sz="8" w:space="0" w:color="000000"/>
            </w:tcBorders>
          </w:tcPr>
          <w:p w:rsidR="007008CC" w:rsidRDefault="007008CC">
            <w:pPr>
              <w:spacing w:line="360" w:lineRule="auto"/>
              <w:rPr>
                <w:rFonts w:ascii="宋体" w:hAnsi="宋体" w:cs="宋体"/>
                <w:b/>
              </w:rPr>
            </w:pPr>
          </w:p>
        </w:tc>
      </w:tr>
      <w:tr w:rsidR="007008CC">
        <w:trPr>
          <w:trHeight w:val="660"/>
        </w:trPr>
        <w:tc>
          <w:tcPr>
            <w:tcW w:w="1843" w:type="dxa"/>
            <w:tcBorders>
              <w:top w:val="single" w:sz="4" w:space="0" w:color="000000"/>
              <w:left w:val="single" w:sz="8"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基本户账号</w:t>
            </w:r>
          </w:p>
        </w:tc>
        <w:tc>
          <w:tcPr>
            <w:tcW w:w="7513" w:type="dxa"/>
            <w:tcBorders>
              <w:top w:val="single" w:sz="4" w:space="0" w:color="000000"/>
              <w:left w:val="single" w:sz="4" w:space="0" w:color="000000"/>
              <w:right w:val="single" w:sz="8" w:space="0" w:color="000000"/>
            </w:tcBorders>
          </w:tcPr>
          <w:p w:rsidR="007008CC" w:rsidRDefault="007008CC">
            <w:pPr>
              <w:spacing w:line="360" w:lineRule="auto"/>
              <w:rPr>
                <w:rFonts w:ascii="宋体" w:hAnsi="宋体" w:cs="宋体"/>
                <w:b/>
              </w:rPr>
            </w:pPr>
          </w:p>
        </w:tc>
      </w:tr>
      <w:tr w:rsidR="007008CC">
        <w:trPr>
          <w:trHeight w:val="660"/>
        </w:trPr>
        <w:tc>
          <w:tcPr>
            <w:tcW w:w="9356" w:type="dxa"/>
            <w:gridSpan w:val="2"/>
            <w:tcBorders>
              <w:top w:val="single" w:sz="4" w:space="0" w:color="000000"/>
              <w:left w:val="single" w:sz="8" w:space="0" w:color="000000"/>
              <w:bottom w:val="single" w:sz="4" w:space="0" w:color="000000"/>
              <w:right w:val="single" w:sz="8" w:space="0" w:color="000000"/>
            </w:tcBorders>
            <w:shd w:val="solid" w:color="CCFFCC" w:fill="auto"/>
            <w:vAlign w:val="center"/>
          </w:tcPr>
          <w:p w:rsidR="007008CC" w:rsidRDefault="005E7A0E">
            <w:pPr>
              <w:spacing w:line="360" w:lineRule="auto"/>
              <w:rPr>
                <w:rFonts w:ascii="宋体" w:hAnsi="宋体" w:cs="宋体"/>
                <w:b/>
              </w:rPr>
            </w:pPr>
            <w:r>
              <w:rPr>
                <w:rFonts w:ascii="宋体" w:hAnsi="宋体" w:cs="宋体" w:hint="eastAsia"/>
                <w:b/>
              </w:rPr>
              <w:t>被授权人信息</w:t>
            </w:r>
          </w:p>
        </w:tc>
      </w:tr>
      <w:tr w:rsidR="007008CC">
        <w:trPr>
          <w:trHeight w:val="660"/>
        </w:trPr>
        <w:tc>
          <w:tcPr>
            <w:tcW w:w="1843" w:type="dxa"/>
            <w:tcBorders>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姓名</w:t>
            </w:r>
          </w:p>
        </w:tc>
        <w:tc>
          <w:tcPr>
            <w:tcW w:w="7513" w:type="dxa"/>
            <w:tcBorders>
              <w:top w:val="single" w:sz="4" w:space="0" w:color="000000"/>
              <w:left w:val="single" w:sz="4" w:space="0" w:color="000000"/>
              <w:right w:val="single" w:sz="8" w:space="0" w:color="000000"/>
            </w:tcBorders>
          </w:tcPr>
          <w:p w:rsidR="007008CC" w:rsidRDefault="007008CC">
            <w:pPr>
              <w:spacing w:line="360" w:lineRule="auto"/>
              <w:rPr>
                <w:rFonts w:ascii="宋体" w:hAnsi="宋体" w:cs="宋体"/>
                <w:b/>
              </w:rPr>
            </w:pPr>
          </w:p>
        </w:tc>
      </w:tr>
      <w:tr w:rsidR="007008CC">
        <w:trPr>
          <w:trHeight w:val="660"/>
        </w:trPr>
        <w:tc>
          <w:tcPr>
            <w:tcW w:w="1843" w:type="dxa"/>
            <w:tcBorders>
              <w:top w:val="single" w:sz="4" w:space="0" w:color="000000"/>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手机号码</w:t>
            </w:r>
          </w:p>
        </w:tc>
        <w:tc>
          <w:tcPr>
            <w:tcW w:w="7513" w:type="dxa"/>
            <w:tcBorders>
              <w:top w:val="single" w:sz="4" w:space="0" w:color="000000"/>
              <w:left w:val="single" w:sz="4" w:space="0" w:color="000000"/>
              <w:right w:val="single" w:sz="8" w:space="0" w:color="000000"/>
            </w:tcBorders>
          </w:tcPr>
          <w:p w:rsidR="007008CC" w:rsidRDefault="007008CC">
            <w:pPr>
              <w:spacing w:line="360" w:lineRule="auto"/>
              <w:rPr>
                <w:rFonts w:ascii="宋体" w:hAnsi="宋体" w:cs="宋体"/>
                <w:b/>
              </w:rPr>
            </w:pPr>
          </w:p>
        </w:tc>
      </w:tr>
      <w:tr w:rsidR="007008CC">
        <w:trPr>
          <w:trHeight w:val="660"/>
        </w:trPr>
        <w:tc>
          <w:tcPr>
            <w:tcW w:w="1843" w:type="dxa"/>
            <w:tcBorders>
              <w:top w:val="single" w:sz="4" w:space="0" w:color="000000"/>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联系电话：</w:t>
            </w:r>
          </w:p>
        </w:tc>
        <w:tc>
          <w:tcPr>
            <w:tcW w:w="7513" w:type="dxa"/>
            <w:tcBorders>
              <w:top w:val="single" w:sz="4" w:space="0" w:color="000000"/>
              <w:left w:val="single" w:sz="4" w:space="0" w:color="000000"/>
              <w:right w:val="single" w:sz="8" w:space="0" w:color="000000"/>
            </w:tcBorders>
          </w:tcPr>
          <w:p w:rsidR="007008CC" w:rsidRDefault="007008CC">
            <w:pPr>
              <w:spacing w:line="360" w:lineRule="auto"/>
              <w:rPr>
                <w:rFonts w:ascii="宋体" w:hAnsi="宋体" w:cs="宋体"/>
                <w:b/>
              </w:rPr>
            </w:pPr>
          </w:p>
        </w:tc>
      </w:tr>
      <w:tr w:rsidR="007008CC">
        <w:trPr>
          <w:trHeight w:val="660"/>
        </w:trPr>
        <w:tc>
          <w:tcPr>
            <w:tcW w:w="1843" w:type="dxa"/>
            <w:tcBorders>
              <w:top w:val="single" w:sz="4" w:space="0" w:color="000000"/>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指定电子邮箱</w:t>
            </w:r>
          </w:p>
        </w:tc>
        <w:tc>
          <w:tcPr>
            <w:tcW w:w="7513" w:type="dxa"/>
            <w:tcBorders>
              <w:top w:val="single" w:sz="4" w:space="0" w:color="000000"/>
              <w:left w:val="single" w:sz="4" w:space="0" w:color="000000"/>
              <w:right w:val="single" w:sz="8" w:space="0" w:color="000000"/>
            </w:tcBorders>
          </w:tcPr>
          <w:p w:rsidR="007008CC" w:rsidRDefault="007008CC">
            <w:pPr>
              <w:spacing w:line="360" w:lineRule="auto"/>
              <w:rPr>
                <w:rFonts w:ascii="宋体" w:hAnsi="宋体" w:cs="宋体"/>
                <w:b/>
              </w:rPr>
            </w:pPr>
          </w:p>
        </w:tc>
      </w:tr>
      <w:tr w:rsidR="007008CC">
        <w:trPr>
          <w:trHeight w:val="660"/>
        </w:trPr>
        <w:tc>
          <w:tcPr>
            <w:tcW w:w="1843" w:type="dxa"/>
            <w:tcBorders>
              <w:top w:val="single" w:sz="4" w:space="0" w:color="000000"/>
              <w:left w:val="single" w:sz="8" w:space="0" w:color="000000"/>
              <w:bottom w:val="single" w:sz="4"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传真：</w:t>
            </w:r>
          </w:p>
        </w:tc>
        <w:tc>
          <w:tcPr>
            <w:tcW w:w="7513" w:type="dxa"/>
            <w:tcBorders>
              <w:top w:val="single" w:sz="4" w:space="0" w:color="000000"/>
              <w:left w:val="single" w:sz="4" w:space="0" w:color="000000"/>
              <w:right w:val="single" w:sz="8" w:space="0" w:color="000000"/>
            </w:tcBorders>
          </w:tcPr>
          <w:p w:rsidR="007008CC" w:rsidRDefault="007008CC">
            <w:pPr>
              <w:spacing w:line="360" w:lineRule="auto"/>
              <w:rPr>
                <w:rFonts w:ascii="宋体" w:hAnsi="宋体" w:cs="宋体"/>
                <w:b/>
              </w:rPr>
            </w:pPr>
          </w:p>
        </w:tc>
      </w:tr>
      <w:tr w:rsidR="007008CC">
        <w:trPr>
          <w:trHeight w:val="660"/>
        </w:trPr>
        <w:tc>
          <w:tcPr>
            <w:tcW w:w="1843" w:type="dxa"/>
            <w:tcBorders>
              <w:top w:val="single" w:sz="4" w:space="0" w:color="000000"/>
              <w:left w:val="single" w:sz="8" w:space="0" w:color="000000"/>
              <w:bottom w:val="single" w:sz="8" w:space="0" w:color="000000"/>
              <w:right w:val="single" w:sz="4" w:space="0" w:color="000000"/>
            </w:tcBorders>
          </w:tcPr>
          <w:p w:rsidR="007008CC" w:rsidRDefault="005E7A0E">
            <w:pPr>
              <w:spacing w:line="360" w:lineRule="auto"/>
              <w:rPr>
                <w:rFonts w:ascii="宋体" w:hAnsi="宋体" w:cs="宋体"/>
                <w:b/>
              </w:rPr>
            </w:pPr>
            <w:r>
              <w:rPr>
                <w:rFonts w:ascii="宋体" w:hAnsi="宋体" w:cs="宋体" w:hint="eastAsia"/>
                <w:b/>
              </w:rPr>
              <w:t>*</w:t>
            </w:r>
            <w:r>
              <w:rPr>
                <w:rFonts w:ascii="宋体" w:hAnsi="宋体" w:cs="宋体" w:hint="eastAsia"/>
                <w:b/>
              </w:rPr>
              <w:t>备注：</w:t>
            </w:r>
          </w:p>
        </w:tc>
        <w:tc>
          <w:tcPr>
            <w:tcW w:w="7513" w:type="dxa"/>
            <w:tcBorders>
              <w:top w:val="single" w:sz="4" w:space="0" w:color="000000"/>
              <w:left w:val="single" w:sz="4" w:space="0" w:color="000000"/>
              <w:bottom w:val="single" w:sz="8" w:space="0" w:color="000000"/>
              <w:right w:val="single" w:sz="8" w:space="0" w:color="000000"/>
            </w:tcBorders>
          </w:tcPr>
          <w:p w:rsidR="007008CC" w:rsidRDefault="005E7A0E">
            <w:pPr>
              <w:spacing w:line="360" w:lineRule="auto"/>
              <w:rPr>
                <w:rFonts w:ascii="宋体" w:hAnsi="宋体" w:cs="宋体"/>
                <w:b/>
              </w:rPr>
            </w:pPr>
            <w:r>
              <w:rPr>
                <w:rFonts w:ascii="宋体" w:hAnsi="宋体" w:cs="宋体" w:hint="eastAsia"/>
                <w:b/>
              </w:rPr>
              <w:t>□非中小企业</w:t>
            </w:r>
            <w:r>
              <w:rPr>
                <w:rFonts w:ascii="宋体" w:hAnsi="宋体" w:cs="宋体" w:hint="eastAsia"/>
                <w:b/>
              </w:rPr>
              <w:t xml:space="preserve">  </w:t>
            </w:r>
            <w:r>
              <w:rPr>
                <w:rFonts w:ascii="宋体" w:hAnsi="宋体" w:cs="宋体" w:hint="eastAsia"/>
                <w:b/>
              </w:rPr>
              <w:t>□中型企业</w:t>
            </w:r>
            <w:r>
              <w:rPr>
                <w:rFonts w:ascii="宋体" w:hAnsi="宋体" w:cs="宋体" w:hint="eastAsia"/>
                <w:b/>
              </w:rPr>
              <w:t xml:space="preserve">  </w:t>
            </w:r>
            <w:r>
              <w:rPr>
                <w:rFonts w:ascii="宋体" w:hAnsi="宋体" w:cs="宋体" w:hint="eastAsia"/>
                <w:b/>
              </w:rPr>
              <w:t>□小型企业</w:t>
            </w:r>
            <w:r>
              <w:rPr>
                <w:rFonts w:ascii="宋体" w:hAnsi="宋体" w:cs="宋体" w:hint="eastAsia"/>
                <w:b/>
              </w:rPr>
              <w:t xml:space="preserve">  </w:t>
            </w:r>
            <w:r>
              <w:rPr>
                <w:rFonts w:ascii="宋体" w:hAnsi="宋体" w:cs="宋体" w:hint="eastAsia"/>
                <w:b/>
              </w:rPr>
              <w:t>□微型企业</w:t>
            </w:r>
          </w:p>
        </w:tc>
      </w:tr>
      <w:tr w:rsidR="007008CC">
        <w:trPr>
          <w:trHeight w:val="1116"/>
        </w:trPr>
        <w:tc>
          <w:tcPr>
            <w:tcW w:w="9356" w:type="dxa"/>
            <w:gridSpan w:val="2"/>
            <w:vAlign w:val="center"/>
          </w:tcPr>
          <w:p w:rsidR="007008CC" w:rsidRDefault="005E7A0E">
            <w:pPr>
              <w:spacing w:line="360" w:lineRule="auto"/>
              <w:rPr>
                <w:rFonts w:ascii="宋体" w:hAnsi="宋体" w:cs="宋体"/>
                <w:b/>
              </w:rPr>
            </w:pPr>
            <w:r>
              <w:rPr>
                <w:rFonts w:ascii="宋体" w:hAnsi="宋体" w:cs="宋体" w:hint="eastAsia"/>
                <w:b/>
                <w:szCs w:val="21"/>
              </w:rPr>
              <w:t>此表格以包为单位填写；</w:t>
            </w:r>
            <w:r>
              <w:rPr>
                <w:rFonts w:ascii="宋体" w:hAnsi="宋体" w:cs="宋体" w:hint="eastAsia"/>
                <w:b/>
                <w:szCs w:val="21"/>
              </w:rPr>
              <w:t>*</w:t>
            </w:r>
            <w:proofErr w:type="gramStart"/>
            <w:r>
              <w:rPr>
                <w:rFonts w:ascii="宋体" w:hAnsi="宋体" w:cs="宋体" w:hint="eastAsia"/>
                <w:b/>
                <w:szCs w:val="21"/>
              </w:rPr>
              <w:t>号项目</w:t>
            </w:r>
            <w:proofErr w:type="gramEnd"/>
            <w:r>
              <w:rPr>
                <w:rFonts w:ascii="宋体" w:hAnsi="宋体" w:cs="宋体" w:hint="eastAsia"/>
                <w:b/>
                <w:szCs w:val="21"/>
              </w:rPr>
              <w:t>必须如实填写；如供应商全称和纳税人识别号与《营业执照》，不一致报名无效。购买文件发票请从“中国仪器进出口集团有限公司招投标采购平台”自行下载。</w:t>
            </w:r>
          </w:p>
        </w:tc>
      </w:tr>
    </w:tbl>
    <w:p w:rsidR="007008CC" w:rsidRDefault="007008CC"/>
    <w:sectPr w:rsidR="007008CC">
      <w:pgSz w:w="11906" w:h="16838"/>
      <w:pgMar w:top="1247" w:right="1474" w:bottom="1247"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decimal"/>
      <w:lvlText w:val="%1."/>
      <w:lvlJc w:val="left"/>
      <w:pPr>
        <w:tabs>
          <w:tab w:val="left" w:pos="1145"/>
        </w:tabs>
        <w:ind w:left="1145" w:hanging="720"/>
      </w:pPr>
      <w:rPr>
        <w:rFonts w:hint="eastAsia"/>
      </w:rPr>
    </w:lvl>
    <w:lvl w:ilvl="1">
      <w:start w:val="1"/>
      <w:numFmt w:val="lowerLetter"/>
      <w:lvlText w:val="%2)"/>
      <w:lvlJc w:val="left"/>
      <w:pPr>
        <w:tabs>
          <w:tab w:val="left" w:pos="1265"/>
        </w:tabs>
        <w:ind w:left="1265" w:hanging="420"/>
      </w:pPr>
    </w:lvl>
    <w:lvl w:ilvl="2">
      <w:start w:val="17"/>
      <w:numFmt w:val="decimal"/>
      <w:lvlText w:val="%3"/>
      <w:lvlJc w:val="left"/>
      <w:pPr>
        <w:tabs>
          <w:tab w:val="left" w:pos="1625"/>
        </w:tabs>
        <w:ind w:left="1625" w:hanging="360"/>
      </w:pPr>
      <w:rPr>
        <w:rFonts w:hint="default"/>
      </w:rPr>
    </w:lvl>
    <w:lvl w:ilvl="3">
      <w:start w:val="4"/>
      <w:numFmt w:val="japaneseCounting"/>
      <w:lvlText w:val="%4、"/>
      <w:lvlJc w:val="left"/>
      <w:pPr>
        <w:tabs>
          <w:tab w:val="left" w:pos="2405"/>
        </w:tabs>
        <w:ind w:left="2405" w:hanging="720"/>
      </w:pPr>
      <w:rPr>
        <w:rFonts w:hint="eastAsia"/>
      </w:rPr>
    </w:lvl>
    <w:lvl w:ilvl="4">
      <w:start w:val="12"/>
      <w:numFmt w:val="decimal"/>
      <w:lvlText w:val="%5、"/>
      <w:lvlJc w:val="left"/>
      <w:pPr>
        <w:tabs>
          <w:tab w:val="left" w:pos="2585"/>
        </w:tabs>
        <w:ind w:left="2585" w:hanging="480"/>
      </w:pPr>
      <w:rPr>
        <w:rFonts w:hint="eastAsia"/>
      </w:rPr>
    </w:lvl>
    <w:lvl w:ilvl="5">
      <w:start w:val="26"/>
      <w:numFmt w:val="decimal"/>
      <w:lvlText w:val="%6．"/>
      <w:lvlJc w:val="left"/>
      <w:pPr>
        <w:tabs>
          <w:tab w:val="left" w:pos="3005"/>
        </w:tabs>
        <w:ind w:left="3005" w:hanging="480"/>
      </w:pPr>
      <w:rPr>
        <w:rFonts w:hint="eastAsia"/>
      </w:r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1">
    <w:nsid w:val="00000021"/>
    <w:multiLevelType w:val="multilevel"/>
    <w:tmpl w:val="0000002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7329E6"/>
    <w:rsid w:val="00104313"/>
    <w:rsid w:val="00133B5D"/>
    <w:rsid w:val="005E7A0E"/>
    <w:rsid w:val="006A4B80"/>
    <w:rsid w:val="007008CC"/>
    <w:rsid w:val="094E3F56"/>
    <w:rsid w:val="3915333F"/>
    <w:rsid w:val="65BC2ED1"/>
    <w:rsid w:val="6F63473D"/>
    <w:rsid w:val="73184E1D"/>
    <w:rsid w:val="7D732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F75D82-CA0D-46C2-A0EB-AB876FE1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ascii="Calibri" w:eastAsia="宋体" w:hAnsi="Calibri" w:cs="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character" w:styleId="a4">
    <w:name w:val="Hyperlink"/>
    <w:rPr>
      <w:color w:val="0000FF"/>
      <w:u w:val="single"/>
    </w:rPr>
  </w:style>
  <w:style w:type="paragraph" w:styleId="a5">
    <w:name w:val="List Paragraph"/>
    <w:basedOn w:val="a"/>
    <w:uiPriority w:val="99"/>
    <w:qFormat/>
    <w:pPr>
      <w:ind w:firstLineChars="200" w:firstLine="420"/>
    </w:pPr>
  </w:style>
  <w:style w:type="paragraph" w:customStyle="1" w:styleId="NoSpacing1">
    <w:name w:val="No Spacing1"/>
    <w:qFormat/>
    <w:pPr>
      <w:widowControl w:val="0"/>
      <w:jc w:val="both"/>
    </w:pPr>
    <w:rPr>
      <w:rFonts w:ascii="Calibri" w:eastAsia="宋体" w:hAnsi="Calibri" w:cs="Times New Roman"/>
      <w:kern w:val="2"/>
      <w:sz w:val="21"/>
      <w:szCs w:val="22"/>
    </w:rPr>
  </w:style>
  <w:style w:type="paragraph" w:customStyle="1" w:styleId="1">
    <w:name w:val="纯文本1"/>
    <w:basedOn w:val="a"/>
    <w:link w:val="Char"/>
    <w:qFormat/>
    <w:rPr>
      <w:rFonts w:ascii="宋体" w:hAnsi="Courier New" w:cs="Courier New"/>
      <w:szCs w:val="21"/>
    </w:rPr>
  </w:style>
  <w:style w:type="character" w:customStyle="1" w:styleId="Char">
    <w:name w:val="纯文本 Char"/>
    <w:link w:val="1"/>
    <w:qFormat/>
    <w:rPr>
      <w:rFonts w:ascii="宋体" w:hAnsi="Courier New" w:cs="Courier New"/>
      <w:sz w:val="24"/>
      <w:szCs w:val="21"/>
    </w:rPr>
  </w:style>
  <w:style w:type="character" w:customStyle="1" w:styleId="Char0">
    <w:name w:val="列出段落 Char"/>
    <w:link w:val="10"/>
    <w:rPr>
      <w:rFonts w:ascii="Times New Roman" w:hAnsi="Times New Roman"/>
      <w:sz w:val="24"/>
    </w:rPr>
  </w:style>
  <w:style w:type="paragraph" w:customStyle="1" w:styleId="10">
    <w:name w:val="列出段落1"/>
    <w:basedOn w:val="a"/>
    <w:link w:val="Char0"/>
    <w:pPr>
      <w:ind w:firstLineChars="200" w:firstLine="420"/>
    </w:pPr>
    <w:rPr>
      <w:rFonts w:ascii="Times New Roman" w:hAnsi="Times New Roman" w:cs="Times New Roman"/>
    </w:rPr>
  </w:style>
  <w:style w:type="character" w:customStyle="1" w:styleId="Char1">
    <w:name w:val="正文缩进 Char"/>
    <w:link w:val="11"/>
    <w:qFormat/>
    <w:rPr>
      <w:sz w:val="24"/>
    </w:rPr>
  </w:style>
  <w:style w:type="paragraph" w:customStyle="1" w:styleId="11">
    <w:name w:val="正文缩进1"/>
    <w:basedOn w:val="a"/>
    <w:link w:val="Char1"/>
    <w:qFormat/>
    <w:pPr>
      <w:ind w:firstLineChars="200" w:firstLine="420"/>
    </w:pPr>
    <w:rPr>
      <w:rFonts w:cs="Times New Roman"/>
    </w:rPr>
  </w:style>
  <w:style w:type="paragraph" w:styleId="a6">
    <w:name w:val="header"/>
    <w:basedOn w:val="a"/>
    <w:link w:val="Char2"/>
    <w:qFormat/>
    <w:rsid w:val="005E7A0E"/>
    <w:pPr>
      <w:pBdr>
        <w:bottom w:val="single" w:sz="6" w:space="1" w:color="auto"/>
      </w:pBdr>
      <w:tabs>
        <w:tab w:val="center" w:pos="4153"/>
        <w:tab w:val="right" w:pos="8306"/>
      </w:tabs>
      <w:spacing w:line="240" w:lineRule="atLeast"/>
      <w:jc w:val="center"/>
    </w:pPr>
    <w:rPr>
      <w:rFonts w:ascii="Times New Roman" w:hAnsi="Times New Roman" w:cs="Times New Roman"/>
      <w:sz w:val="18"/>
    </w:rPr>
  </w:style>
  <w:style w:type="character" w:customStyle="1" w:styleId="Char2">
    <w:name w:val="页眉 Char"/>
    <w:basedOn w:val="a0"/>
    <w:link w:val="a6"/>
    <w:rsid w:val="005E7A0E"/>
    <w:rPr>
      <w:rFonts w:ascii="Times New Roman" w:eastAsia="宋体"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2121</Words>
  <Characters>423</Characters>
  <Application>Microsoft Office Word</Application>
  <DocSecurity>0</DocSecurity>
  <Lines>3</Lines>
  <Paragraphs>5</Paragraphs>
  <ScaleCrop>false</ScaleCrop>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4</cp:revision>
  <cp:lastPrinted>2023-09-25T04:40:00Z</cp:lastPrinted>
  <dcterms:created xsi:type="dcterms:W3CDTF">2023-09-23T19:00:00Z</dcterms:created>
  <dcterms:modified xsi:type="dcterms:W3CDTF">2023-10-25T10:14:00Z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