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0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标书出售记录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项目名称：</w:t>
            </w:r>
            <w:r>
              <w:rPr>
                <w:rFonts w:hint="eastAsia" w:ascii="宋体" w:hAnsi="宋体"/>
                <w:sz w:val="24"/>
              </w:rPr>
              <w:t>白云鄂博西矿区“铁氟兼探”综合勘查与评价技术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项目编号：</w:t>
            </w:r>
            <w:r>
              <w:rPr>
                <w:rFonts w:hint="eastAsia" w:ascii="宋体" w:hAnsi="宋体"/>
                <w:sz w:val="24"/>
                <w:szCs w:val="24"/>
              </w:rPr>
              <w:t>23CNIC02768452-06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项目经办人：</w:t>
            </w:r>
          </w:p>
        </w:tc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纳税人识别号</w:t>
            </w:r>
          </w:p>
        </w:tc>
        <w:tc>
          <w:tcPr>
            <w:tcW w:w="10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来款金额</w:t>
            </w:r>
          </w:p>
        </w:tc>
        <w:tc>
          <w:tcPr>
            <w:tcW w:w="10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来款金额：                   注：600元/本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来款方式</w:t>
            </w:r>
          </w:p>
        </w:tc>
        <w:tc>
          <w:tcPr>
            <w:tcW w:w="10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开户行及账号</w:t>
            </w:r>
          </w:p>
        </w:tc>
        <w:tc>
          <w:tcPr>
            <w:tcW w:w="10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项目联系人、联系电话</w:t>
            </w:r>
          </w:p>
        </w:tc>
        <w:tc>
          <w:tcPr>
            <w:tcW w:w="10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电子邮箱</w:t>
            </w:r>
          </w:p>
        </w:tc>
        <w:tc>
          <w:tcPr>
            <w:tcW w:w="10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购买日期</w:t>
            </w:r>
          </w:p>
        </w:tc>
        <w:tc>
          <w:tcPr>
            <w:tcW w:w="10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WZmYTNjZTVhNWY1OTZlNmU2YjViOTkyNTUwYzYifQ=="/>
  </w:docVars>
  <w:rsids>
    <w:rsidRoot w:val="60FD55E7"/>
    <w:rsid w:val="60FD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20"/>
      <w:szCs w:val="20"/>
    </w:rPr>
  </w:style>
  <w:style w:type="character" w:customStyle="1" w:styleId="5">
    <w:name w:val="页码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2023-10-23T04:35:00Z</dcterms:created>
  <dc:creator>中仪-田</dc:creator>
  <cp:lastModifiedBy>中仪-田</cp:lastModifiedBy>
  <dcterms:modified xsi:type="dcterms:W3CDTF">2023-10-23T04:44:59Z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4F2C85314DE9403FBDDBB87C1A02BE41_11</vt:lpwstr>
  </property>
</Properties>
</file>